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80" w:lineRule="exact"/>
        <w:jc w:val="center"/>
        <w:textAlignment w:val="auto"/>
        <w:rPr>
          <w:rFonts w:hint="eastAsia" w:ascii="宋体" w:hAnsi="宋体" w:cs="宋体"/>
          <w:color w:val="000000"/>
          <w:spacing w:val="-6"/>
          <w:kern w:val="0"/>
          <w:sz w:val="24"/>
        </w:rPr>
      </w:pPr>
      <w:r>
        <w:rPr>
          <w:rFonts w:hint="eastAsia" w:ascii="黑体" w:hAnsi="宋体" w:eastAsia="黑体"/>
          <w:b/>
          <w:bCs/>
          <w:color w:val="000000"/>
          <w:sz w:val="36"/>
          <w:szCs w:val="36"/>
        </w:rPr>
        <w:t>20</w:t>
      </w:r>
      <w:r>
        <w:rPr>
          <w:rFonts w:hint="eastAsia" w:ascii="黑体" w:hAnsi="宋体" w:eastAsia="黑体"/>
          <w:b/>
          <w:bCs/>
          <w:color w:val="000000"/>
          <w:sz w:val="36"/>
          <w:szCs w:val="36"/>
          <w:lang w:val="en-US" w:eastAsia="zh-CN"/>
        </w:rPr>
        <w:t>22</w:t>
      </w:r>
      <w:r>
        <w:rPr>
          <w:rFonts w:hint="eastAsia" w:ascii="黑体" w:hAnsi="宋体" w:eastAsia="黑体"/>
          <w:b/>
          <w:bCs/>
          <w:color w:val="000000"/>
          <w:sz w:val="36"/>
          <w:szCs w:val="36"/>
        </w:rPr>
        <w:t>～202</w:t>
      </w:r>
      <w:r>
        <w:rPr>
          <w:rFonts w:hint="eastAsia" w:ascii="黑体" w:hAnsi="宋体" w:eastAsia="黑体"/>
          <w:b/>
          <w:bCs/>
          <w:color w:val="000000"/>
          <w:sz w:val="36"/>
          <w:szCs w:val="36"/>
          <w:lang w:val="en-US" w:eastAsia="zh-CN"/>
        </w:rPr>
        <w:t>3</w:t>
      </w:r>
      <w:r>
        <w:rPr>
          <w:rFonts w:hint="eastAsia" w:ascii="黑体" w:hAnsi="宋体" w:eastAsia="黑体"/>
          <w:b/>
          <w:bCs/>
          <w:color w:val="000000"/>
          <w:sz w:val="36"/>
          <w:szCs w:val="36"/>
        </w:rPr>
        <w:t>学年度上期教学质量评估检测题</w:t>
      </w:r>
    </w:p>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楷体_GB2312" w:hAnsi="Verdana" w:eastAsia="楷体_GB2312" w:cs="宋体"/>
          <w:color w:val="000000"/>
          <w:kern w:val="0"/>
          <w:sz w:val="28"/>
          <w:szCs w:val="28"/>
        </w:rPr>
      </w:pPr>
      <w:r>
        <w:rPr>
          <w:rFonts w:hint="eastAsia" w:ascii="黑体" w:hAnsi="宋体" w:eastAsia="黑体"/>
          <w:b/>
          <w:bCs/>
          <w:color w:val="000000"/>
          <w:sz w:val="36"/>
          <w:szCs w:val="36"/>
        </w:rPr>
        <w:t>小学五年级  语文</w:t>
      </w:r>
      <w:r>
        <w:rPr>
          <w:rFonts w:hint="eastAsia" w:ascii="楷体_GB2312" w:hAnsi="Verdana" w:eastAsia="楷体_GB2312" w:cs="宋体"/>
          <w:color w:val="000000"/>
          <w:kern w:val="0"/>
          <w:sz w:val="28"/>
          <w:szCs w:val="28"/>
        </w:rPr>
        <w:t>（5—6单元）</w:t>
      </w:r>
    </w:p>
    <w:p>
      <w:pPr>
        <w:keepNext w:val="0"/>
        <w:keepLines w:val="0"/>
        <w:pageBreakBefore w:val="0"/>
        <w:kinsoku/>
        <w:wordWrap/>
        <w:overflowPunct/>
        <w:topLinePunct w:val="0"/>
        <w:autoSpaceDE/>
        <w:autoSpaceDN/>
        <w:bidi w:val="0"/>
        <w:adjustRightInd/>
        <w:snapToGrid/>
        <w:spacing w:line="400" w:lineRule="exact"/>
        <w:ind w:firstLine="2168" w:firstLineChars="900"/>
        <w:textAlignment w:val="auto"/>
        <w:rPr>
          <w:rFonts w:hint="eastAsia" w:ascii="楷体_GB2312" w:hAnsi="Verdana" w:eastAsia="楷体_GB2312" w:cs="宋体"/>
          <w:color w:val="000000"/>
          <w:kern w:val="0"/>
          <w:sz w:val="28"/>
          <w:szCs w:val="28"/>
        </w:rPr>
      </w:pPr>
      <w:r>
        <w:rPr>
          <w:rFonts w:hint="eastAsia" w:ascii="Verdana" w:hAnsi="Verdana" w:cs="宋体"/>
          <w:b/>
          <w:bCs/>
          <w:color w:val="000000"/>
          <w:kern w:val="0"/>
          <w:sz w:val="24"/>
        </w:rPr>
        <w:t>班级：</w:t>
      </w:r>
      <w:r>
        <w:rPr>
          <w:rFonts w:hint="eastAsia" w:ascii="Verdana" w:hAnsi="Verdana" w:cs="宋体"/>
          <w:b/>
          <w:bCs/>
          <w:color w:val="000000"/>
          <w:kern w:val="0"/>
          <w:sz w:val="24"/>
          <w:u w:val="single"/>
        </w:rPr>
        <w:t xml:space="preserve"> </w:t>
      </w:r>
      <w:r>
        <w:rPr>
          <w:rFonts w:ascii="Verdana" w:hAnsi="Verdana" w:cs="宋体"/>
          <w:b/>
          <w:bCs/>
          <w:color w:val="000000"/>
          <w:kern w:val="0"/>
          <w:sz w:val="24"/>
          <w:u w:val="single"/>
        </w:rPr>
        <w:t xml:space="preserve">          </w:t>
      </w:r>
      <w:r>
        <w:rPr>
          <w:rFonts w:ascii="Verdana" w:hAnsi="Verdana" w:cs="宋体"/>
          <w:b/>
          <w:bCs/>
          <w:color w:val="000000"/>
          <w:kern w:val="0"/>
          <w:sz w:val="24"/>
        </w:rPr>
        <w:t xml:space="preserve">  </w:t>
      </w:r>
      <w:r>
        <w:rPr>
          <w:rFonts w:hint="eastAsia" w:ascii="Verdana" w:hAnsi="Verdana" w:cs="宋体"/>
          <w:b/>
          <w:bCs/>
          <w:color w:val="000000"/>
          <w:kern w:val="0"/>
          <w:sz w:val="24"/>
        </w:rPr>
        <w:t>姓名：</w:t>
      </w:r>
      <w:r>
        <w:rPr>
          <w:rFonts w:hint="eastAsia" w:ascii="Verdana" w:hAnsi="Verdana" w:cs="宋体"/>
          <w:b/>
          <w:bCs/>
          <w:color w:val="000000"/>
          <w:kern w:val="0"/>
          <w:sz w:val="24"/>
          <w:u w:val="single"/>
        </w:rPr>
        <w:t xml:space="preserve"> </w:t>
      </w:r>
      <w:r>
        <w:rPr>
          <w:rFonts w:ascii="Verdana" w:hAnsi="Verdana" w:cs="宋体"/>
          <w:b/>
          <w:bCs/>
          <w:color w:val="000000"/>
          <w:kern w:val="0"/>
          <w:sz w:val="24"/>
          <w:u w:val="single"/>
        </w:rPr>
        <w:t xml:space="preserve">           </w:t>
      </w:r>
    </w:p>
    <w:p>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kern w:val="0"/>
          <w:szCs w:val="21"/>
          <w:lang w:eastAsia="zh-CN"/>
        </w:rPr>
      </w:pPr>
      <w:r>
        <w:rPr>
          <w:rFonts w:hint="eastAsia" w:ascii="宋体" w:hAnsi="宋体" w:cs="宋体"/>
          <w:b/>
          <w:kern w:val="0"/>
          <w:szCs w:val="21"/>
          <w:lang w:eastAsia="zh-CN"/>
        </w:rPr>
        <w:t>【</w:t>
      </w:r>
      <w:r>
        <w:rPr>
          <w:rFonts w:hint="eastAsia" w:ascii="宋体" w:hAnsi="宋体" w:cs="宋体"/>
          <w:b/>
          <w:kern w:val="0"/>
          <w:szCs w:val="21"/>
        </w:rPr>
        <w:t>积累运用</w:t>
      </w:r>
      <w:r>
        <w:rPr>
          <w:rFonts w:hint="eastAsia" w:ascii="宋体" w:hAnsi="宋体" w:cs="宋体"/>
          <w:b/>
          <w:kern w:val="0"/>
          <w:szCs w:val="21"/>
          <w:lang w:eastAsia="zh-CN"/>
        </w:rPr>
        <w:t>】</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
          <w:bCs/>
          <w:color w:val="FF0000"/>
          <w:kern w:val="0"/>
          <w:sz w:val="24"/>
          <w:szCs w:val="24"/>
        </w:rPr>
      </w:pPr>
      <w:r>
        <w:rPr>
          <w:rFonts w:hint="eastAsia" w:ascii="宋体" w:hAnsi="宋体" w:cs="宋体"/>
          <w:b/>
          <w:bCs/>
          <w:kern w:val="0"/>
          <w:sz w:val="24"/>
          <w:szCs w:val="24"/>
        </w:rPr>
        <w:t>一、猜声调，填写生字组成词语。</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 w:val="24"/>
          <w:szCs w:val="24"/>
        </w:rPr>
      </w:pPr>
      <w:r>
        <w:rPr>
          <w:rFonts w:hint="eastAsia" w:ascii="宋体" w:hAnsi="宋体" w:cs="宋体"/>
          <w:kern w:val="0"/>
          <w:sz w:val="24"/>
          <w:szCs w:val="24"/>
        </w:rPr>
        <w:t>1.hun （</w:t>
      </w:r>
      <w:r>
        <w:rPr>
          <w:rFonts w:hint="eastAsia" w:ascii="宋体" w:hAnsi="宋体" w:cs="宋体"/>
          <w:color w:val="FF0000"/>
          <w:kern w:val="0"/>
          <w:sz w:val="24"/>
          <w:szCs w:val="24"/>
          <w:lang w:val="en-US" w:eastAsia="zh-CN"/>
        </w:rPr>
        <w:t>混</w:t>
      </w:r>
      <w:r>
        <w:rPr>
          <w:rFonts w:hint="eastAsia" w:ascii="宋体" w:hAnsi="宋体" w:cs="宋体"/>
          <w:kern w:val="0"/>
          <w:sz w:val="24"/>
          <w:szCs w:val="24"/>
        </w:rPr>
        <w:t>）乱   黄（</w:t>
      </w:r>
      <w:r>
        <w:rPr>
          <w:rFonts w:hint="eastAsia" w:ascii="宋体" w:hAnsi="宋体" w:cs="宋体"/>
          <w:color w:val="FF0000"/>
          <w:kern w:val="0"/>
          <w:sz w:val="24"/>
          <w:szCs w:val="24"/>
          <w:lang w:val="en-US" w:eastAsia="zh-CN"/>
        </w:rPr>
        <w:t xml:space="preserve">昏 </w:t>
      </w:r>
      <w:r>
        <w:rPr>
          <w:rFonts w:hint="eastAsia" w:ascii="宋体" w:hAnsi="宋体" w:cs="宋体"/>
          <w:kern w:val="0"/>
          <w:sz w:val="24"/>
          <w:szCs w:val="24"/>
        </w:rPr>
        <w:t xml:space="preserve">） </w:t>
      </w:r>
      <w:r>
        <w:rPr>
          <w:rFonts w:hint="eastAsia" w:ascii="宋体" w:hAnsi="宋体" w:cs="宋体"/>
          <w:kern w:val="0"/>
          <w:sz w:val="24"/>
          <w:szCs w:val="24"/>
          <w:lang w:eastAsia="zh-CN"/>
        </w:rPr>
        <w:t>（</w:t>
      </w:r>
      <w:r>
        <w:rPr>
          <w:rFonts w:hint="eastAsia" w:ascii="宋体" w:hAnsi="宋体" w:cs="宋体"/>
          <w:color w:val="FF0000"/>
          <w:kern w:val="0"/>
          <w:sz w:val="24"/>
          <w:szCs w:val="24"/>
          <w:lang w:val="en-US" w:eastAsia="zh-CN"/>
        </w:rPr>
        <w:t>浑</w:t>
      </w:r>
      <w:r>
        <w:rPr>
          <w:rFonts w:hint="eastAsia" w:ascii="宋体" w:hAnsi="宋体" w:cs="宋体"/>
          <w:kern w:val="0"/>
          <w:sz w:val="24"/>
          <w:szCs w:val="24"/>
        </w:rPr>
        <w:t>）厚   2.hui  恩（</w:t>
      </w:r>
      <w:r>
        <w:rPr>
          <w:rFonts w:hint="eastAsia" w:ascii="宋体" w:hAnsi="宋体" w:cs="宋体"/>
          <w:color w:val="FF0000"/>
          <w:kern w:val="0"/>
          <w:sz w:val="24"/>
          <w:szCs w:val="24"/>
          <w:lang w:val="en-US" w:eastAsia="zh-CN"/>
        </w:rPr>
        <w:t>惠</w:t>
      </w:r>
      <w:r>
        <w:rPr>
          <w:rFonts w:hint="eastAsia" w:ascii="宋体" w:hAnsi="宋体" w:cs="宋体"/>
          <w:kern w:val="0"/>
          <w:sz w:val="24"/>
          <w:szCs w:val="24"/>
        </w:rPr>
        <w:t>）教（</w:t>
      </w:r>
      <w:r>
        <w:rPr>
          <w:rFonts w:hint="eastAsia" w:ascii="宋体" w:hAnsi="宋体" w:cs="宋体"/>
          <w:color w:val="FF0000"/>
          <w:kern w:val="0"/>
          <w:sz w:val="24"/>
          <w:szCs w:val="24"/>
          <w:lang w:val="en-US" w:eastAsia="zh-CN"/>
        </w:rPr>
        <w:t>诲</w:t>
      </w:r>
      <w:r>
        <w:rPr>
          <w:rFonts w:hint="eastAsia" w:ascii="宋体" w:hAnsi="宋体" w:cs="宋体"/>
          <w:kern w:val="0"/>
          <w:sz w:val="24"/>
          <w:szCs w:val="24"/>
        </w:rPr>
        <w:t>）后（</w:t>
      </w:r>
      <w:r>
        <w:rPr>
          <w:rFonts w:hint="eastAsia" w:ascii="宋体" w:hAnsi="宋体" w:cs="宋体"/>
          <w:color w:val="FF0000"/>
          <w:kern w:val="0"/>
          <w:sz w:val="24"/>
          <w:szCs w:val="24"/>
          <w:lang w:val="en-US" w:eastAsia="zh-CN"/>
        </w:rPr>
        <w:t>悔）</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 w:val="24"/>
          <w:szCs w:val="24"/>
        </w:rPr>
      </w:pPr>
      <w:r>
        <w:rPr>
          <w:rFonts w:hint="eastAsia" w:ascii="宋体" w:hAnsi="宋体" w:cs="宋体"/>
          <w:kern w:val="0"/>
          <w:sz w:val="24"/>
          <w:szCs w:val="24"/>
        </w:rPr>
        <w:t>3.ao  深（</w:t>
      </w:r>
      <w:r>
        <w:rPr>
          <w:rFonts w:hint="eastAsia" w:ascii="宋体" w:hAnsi="宋体" w:cs="宋体"/>
          <w:color w:val="FF0000"/>
          <w:kern w:val="0"/>
          <w:sz w:val="24"/>
          <w:szCs w:val="24"/>
          <w:lang w:val="en-US" w:eastAsia="zh-CN"/>
        </w:rPr>
        <w:t>奥</w:t>
      </w:r>
      <w:r>
        <w:rPr>
          <w:rFonts w:hint="eastAsia" w:ascii="宋体" w:hAnsi="宋体" w:cs="宋体"/>
          <w:kern w:val="0"/>
          <w:sz w:val="24"/>
          <w:szCs w:val="24"/>
        </w:rPr>
        <w:t>） 高（</w:t>
      </w:r>
      <w:r>
        <w:rPr>
          <w:rFonts w:hint="eastAsia" w:ascii="宋体" w:hAnsi="宋体" w:cs="宋体"/>
          <w:color w:val="FF0000"/>
          <w:kern w:val="0"/>
          <w:sz w:val="24"/>
          <w:szCs w:val="24"/>
          <w:lang w:val="en-US" w:eastAsia="zh-CN"/>
        </w:rPr>
        <w:t>傲</w:t>
      </w:r>
      <w:r>
        <w:rPr>
          <w:rFonts w:hint="eastAsia" w:ascii="宋体" w:hAnsi="宋体" w:cs="宋体"/>
          <w:kern w:val="0"/>
          <w:sz w:val="24"/>
          <w:szCs w:val="24"/>
        </w:rPr>
        <w:t>） 棉（</w:t>
      </w:r>
      <w:r>
        <w:rPr>
          <w:rFonts w:hint="eastAsia" w:ascii="宋体" w:hAnsi="宋体" w:cs="宋体"/>
          <w:color w:val="FF0000"/>
          <w:kern w:val="0"/>
          <w:sz w:val="24"/>
          <w:szCs w:val="24"/>
          <w:lang w:val="en-US" w:eastAsia="zh-CN"/>
        </w:rPr>
        <w:t>袄</w:t>
      </w:r>
      <w:r>
        <w:rPr>
          <w:rFonts w:hint="eastAsia" w:ascii="宋体" w:hAnsi="宋体" w:cs="宋体"/>
          <w:kern w:val="0"/>
          <w:sz w:val="24"/>
          <w:szCs w:val="24"/>
        </w:rPr>
        <w:t>）  4.la 丢三（</w:t>
      </w:r>
      <w:r>
        <w:rPr>
          <w:rFonts w:hint="eastAsia" w:ascii="宋体" w:hAnsi="宋体" w:cs="宋体"/>
          <w:color w:val="FF0000"/>
          <w:kern w:val="0"/>
          <w:sz w:val="24"/>
          <w:szCs w:val="24"/>
          <w:lang w:val="en-US" w:eastAsia="zh-CN"/>
        </w:rPr>
        <w:t>落</w:t>
      </w:r>
      <w:r>
        <w:rPr>
          <w:rFonts w:hint="eastAsia" w:ascii="宋体" w:hAnsi="宋体" w:cs="宋体"/>
          <w:kern w:val="0"/>
          <w:sz w:val="24"/>
          <w:szCs w:val="24"/>
        </w:rPr>
        <w:t>）四 （</w:t>
      </w:r>
      <w:r>
        <w:rPr>
          <w:rFonts w:hint="eastAsia" w:ascii="宋体" w:hAnsi="宋体" w:cs="宋体"/>
          <w:color w:val="FF0000"/>
          <w:kern w:val="0"/>
          <w:sz w:val="24"/>
          <w:szCs w:val="24"/>
          <w:lang w:val="en-US" w:eastAsia="zh-CN"/>
        </w:rPr>
        <w:t>蜡</w:t>
      </w:r>
      <w:r>
        <w:rPr>
          <w:rFonts w:hint="eastAsia" w:ascii="宋体" w:hAnsi="宋体" w:cs="宋体"/>
          <w:kern w:val="0"/>
          <w:sz w:val="24"/>
          <w:szCs w:val="24"/>
        </w:rPr>
        <w:t>）烛 （</w:t>
      </w:r>
      <w:r>
        <w:rPr>
          <w:rFonts w:hint="eastAsia" w:ascii="宋体" w:hAnsi="宋体" w:cs="宋体"/>
          <w:color w:val="FF0000"/>
          <w:kern w:val="0"/>
          <w:sz w:val="24"/>
          <w:szCs w:val="24"/>
          <w:lang w:val="en-US" w:eastAsia="zh-CN"/>
        </w:rPr>
        <w:t>腊</w:t>
      </w:r>
      <w:r>
        <w:rPr>
          <w:rFonts w:hint="eastAsia" w:ascii="宋体" w:hAnsi="宋体" w:cs="宋体"/>
          <w:kern w:val="0"/>
          <w:sz w:val="24"/>
          <w:szCs w:val="24"/>
        </w:rPr>
        <w:t>）月</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color w:val="FF0000"/>
          <w:kern w:val="0"/>
          <w:szCs w:val="21"/>
        </w:rPr>
      </w:pPr>
      <w:r>
        <w:rPr>
          <w:rFonts w:hint="eastAsia" w:ascii="宋体" w:hAnsi="宋体" w:cs="宋体"/>
          <w:b/>
          <w:bCs/>
          <w:kern w:val="0"/>
          <w:szCs w:val="21"/>
        </w:rPr>
        <w:t>二、判断对错，对的打“√”，错的打“×”</w:t>
      </w:r>
      <w:r>
        <w:rPr>
          <w:rFonts w:hint="eastAsia" w:ascii="宋体" w:hAnsi="宋体" w:cs="宋体"/>
          <w:kern w:val="0"/>
          <w:szCs w:val="21"/>
        </w:rPr>
        <w:t>。</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 xml:space="preserve">1.《自相矛盾》中，“其人弗能应也” 的原因是那个人不善于表达。         （ </w:t>
      </w:r>
      <w:r>
        <w:rPr>
          <w:rFonts w:hint="eastAsia" w:ascii="宋体" w:hAnsi="宋体" w:cs="宋体"/>
          <w:color w:val="FF0000"/>
          <w:kern w:val="0"/>
          <w:sz w:val="24"/>
          <w:szCs w:val="24"/>
          <w:lang w:val="en-US" w:eastAsia="zh-CN"/>
        </w:rPr>
        <w:t>X</w:t>
      </w:r>
      <w:r>
        <w:rPr>
          <w:rFonts w:hint="eastAsia" w:ascii="宋体" w:hAnsi="宋体" w:cs="宋体"/>
          <w:kern w:val="0"/>
          <w:szCs w:val="21"/>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2.“吾盾之坚”和“坚固”中“坚”的意思一样；“其人弗能应也”和“应答”中的“应”的意思不一样。                                                       （</w:t>
      </w:r>
      <w:r>
        <w:rPr>
          <w:rFonts w:hint="eastAsia" w:ascii="宋体" w:hAnsi="宋体" w:cs="宋体"/>
          <w:color w:val="FF0000"/>
          <w:kern w:val="0"/>
          <w:sz w:val="24"/>
          <w:szCs w:val="24"/>
          <w:lang w:val="en-US" w:eastAsia="zh-CN"/>
        </w:rPr>
        <w:t>X</w:t>
      </w:r>
      <w:r>
        <w:rPr>
          <w:rFonts w:hint="eastAsia" w:ascii="宋体" w:hAnsi="宋体" w:cs="宋体"/>
          <w:kern w:val="0"/>
          <w:szCs w:val="21"/>
        </w:rPr>
        <w:t xml:space="preserve">）            </w:t>
      </w:r>
    </w:p>
    <w:p>
      <w:pPr>
        <w:keepNext w:val="0"/>
        <w:keepLines w:val="0"/>
        <w:pageBreakBefore w:val="0"/>
        <w:widowControl/>
        <w:kinsoku/>
        <w:wordWrap/>
        <w:overflowPunct/>
        <w:topLinePunct w:val="0"/>
        <w:autoSpaceDE/>
        <w:autoSpaceDN/>
        <w:bidi w:val="0"/>
        <w:adjustRightInd/>
        <w:snapToGrid/>
        <w:spacing w:line="340" w:lineRule="exact"/>
        <w:ind w:left="6930" w:hanging="6930" w:hangingChars="3300"/>
        <w:jc w:val="left"/>
        <w:textAlignment w:val="auto"/>
        <w:rPr>
          <w:rFonts w:hint="eastAsia" w:ascii="宋体" w:hAnsi="宋体" w:cs="宋体"/>
          <w:kern w:val="0"/>
          <w:szCs w:val="21"/>
        </w:rPr>
      </w:pPr>
      <w:r>
        <w:rPr>
          <w:rFonts w:hint="eastAsia" w:ascii="宋体" w:hAnsi="宋体" w:cs="宋体"/>
          <w:kern w:val="0"/>
          <w:szCs w:val="21"/>
        </w:rPr>
        <w:t>3.杨氏子和孔君平的对话，利用姓氏的特点做文章，一个问得巧，一个答得妙。（</w:t>
      </w:r>
      <w:r>
        <w:rPr>
          <w:rFonts w:hint="eastAsia" w:ascii="宋体" w:hAnsi="宋体" w:cs="宋体"/>
          <w:color w:val="FF0000"/>
          <w:kern w:val="0"/>
          <w:sz w:val="24"/>
          <w:szCs w:val="24"/>
          <w:lang w:val="en-US" w:eastAsia="zh-CN"/>
        </w:rPr>
        <w:t>V</w:t>
      </w:r>
      <w:r>
        <w:rPr>
          <w:rFonts w:hint="eastAsia" w:ascii="宋体" w:hAnsi="宋体" w:cs="宋体"/>
          <w:kern w:val="0"/>
          <w:szCs w:val="21"/>
        </w:rPr>
        <w:t xml:space="preserve"> ）</w:t>
      </w:r>
    </w:p>
    <w:p>
      <w:pPr>
        <w:keepNext w:val="0"/>
        <w:keepLines w:val="0"/>
        <w:pageBreakBefore w:val="0"/>
        <w:kinsoku/>
        <w:wordWrap/>
        <w:overflowPunct/>
        <w:topLinePunct w:val="0"/>
        <w:autoSpaceDE/>
        <w:autoSpaceDN/>
        <w:bidi w:val="0"/>
        <w:adjustRightInd/>
        <w:snapToGrid/>
        <w:spacing w:line="340" w:lineRule="exact"/>
        <w:ind w:left="7140" w:hanging="7140" w:hangingChars="3400"/>
        <w:jc w:val="left"/>
        <w:textAlignment w:val="auto"/>
        <w:rPr>
          <w:rFonts w:hint="eastAsia" w:ascii="宋体" w:hAnsi="宋体" w:cs="宋体"/>
          <w:szCs w:val="21"/>
        </w:rPr>
      </w:pPr>
      <w:r>
        <w:rPr>
          <w:rFonts w:hint="eastAsia" w:ascii="宋体" w:hAnsi="宋体" w:cs="宋体"/>
          <w:kern w:val="0"/>
          <w:szCs w:val="21"/>
        </w:rPr>
        <w:t>4.</w:t>
      </w:r>
      <w:r>
        <w:rPr>
          <w:rFonts w:hint="eastAsia" w:ascii="宋体" w:hAnsi="宋体" w:cs="宋体"/>
          <w:szCs w:val="21"/>
        </w:rPr>
        <w:t>《田忌赛马》一文中，第二次赛马，田忌获胜，是由于孙膑给田忌出了好主意。 （</w:t>
      </w:r>
      <w:r>
        <w:rPr>
          <w:rFonts w:hint="eastAsia" w:ascii="宋体" w:hAnsi="宋体" w:cs="宋体"/>
          <w:color w:val="FF0000"/>
          <w:kern w:val="0"/>
          <w:sz w:val="24"/>
          <w:szCs w:val="24"/>
          <w:lang w:val="en-US" w:eastAsia="zh-CN"/>
        </w:rPr>
        <w:t>V</w:t>
      </w:r>
      <w:r>
        <w:rPr>
          <w:rFonts w:hint="eastAsia" w:ascii="宋体" w:hAnsi="宋体" w:cs="宋体"/>
          <w:szCs w:val="21"/>
        </w:rPr>
        <w:t xml:space="preserve">）  </w:t>
      </w:r>
    </w:p>
    <w:p>
      <w:pPr>
        <w:keepNext w:val="0"/>
        <w:keepLines w:val="0"/>
        <w:pageBreakBefore w:val="0"/>
        <w:kinsoku/>
        <w:wordWrap/>
        <w:overflowPunct/>
        <w:topLinePunct w:val="0"/>
        <w:autoSpaceDE/>
        <w:autoSpaceDN/>
        <w:bidi w:val="0"/>
        <w:adjustRightInd/>
        <w:snapToGrid/>
        <w:spacing w:line="340" w:lineRule="exact"/>
        <w:textAlignment w:val="auto"/>
        <w:rPr>
          <w:rFonts w:hint="eastAsia" w:ascii="宋体" w:hAnsi="宋体" w:cs="宋体"/>
          <w:b/>
          <w:bCs/>
          <w:szCs w:val="21"/>
        </w:rPr>
      </w:pPr>
      <w:r>
        <w:rPr>
          <w:rFonts w:hint="eastAsia" w:ascii="宋体" w:hAnsi="宋体" w:cs="宋体"/>
          <w:b/>
          <w:bCs/>
          <w:szCs w:val="21"/>
        </w:rPr>
        <w:t>三、趣味语文。</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1.用修改符号修改下面两句话。</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 xml:space="preserve"> </w:t>
      </w:r>
      <w:r>
        <w:rPr>
          <w:rFonts w:hint="eastAsia" w:ascii="宋体" w:hAnsi="宋体" w:cs="宋体"/>
          <w:kern w:val="0"/>
          <w:szCs w:val="21"/>
          <w:lang w:val="en-US" w:eastAsia="zh-CN"/>
        </w:rPr>
        <w:t xml:space="preserve"> </w:t>
      </w:r>
      <w:r>
        <w:rPr>
          <w:rFonts w:hint="eastAsia" w:ascii="宋体" w:hAnsi="宋体" w:cs="宋体"/>
          <w:kern w:val="0"/>
          <w:szCs w:val="21"/>
        </w:rPr>
        <w:t>（1）在《书香校园》的活动中，通过网上读书，使我们认识了海伦</w:t>
      </w:r>
      <w:r>
        <w:rPr>
          <w:rFonts w:hint="eastAsia" w:ascii="宋体" w:hAnsi="宋体" w:eastAsia="宋体" w:cs="宋体"/>
          <w:kern w:val="0"/>
          <w:szCs w:val="21"/>
          <w:lang w:val="en-US" w:eastAsia="zh-CN"/>
        </w:rPr>
        <w:t>·</w:t>
      </w:r>
      <w:r>
        <w:rPr>
          <w:rFonts w:hint="eastAsia" w:ascii="宋体" w:hAnsi="宋体" w:cs="宋体"/>
          <w:kern w:val="0"/>
          <w:szCs w:val="21"/>
        </w:rPr>
        <w:t>凯勒、鲁滨逊、</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孙悟空</w:t>
      </w:r>
      <w:r>
        <w:rPr>
          <w:rFonts w:hint="eastAsia" w:ascii="宋体" w:hAnsi="宋体" w:cs="宋体"/>
          <w:kern w:val="0"/>
          <w:szCs w:val="21"/>
          <w:lang w:eastAsia="zh-CN"/>
        </w:rPr>
        <w:t>……</w:t>
      </w:r>
      <w:r>
        <w:rPr>
          <w:rFonts w:hint="eastAsia" w:ascii="宋体" w:hAnsi="宋体" w:cs="宋体"/>
          <w:kern w:val="0"/>
          <w:szCs w:val="21"/>
        </w:rPr>
        <w:t>等众多人物形象。</w:t>
      </w:r>
    </w:p>
    <w:p>
      <w:pPr>
        <w:keepNext w:val="0"/>
        <w:keepLines w:val="0"/>
        <w:pageBreakBefore w:val="0"/>
        <w:widowControl/>
        <w:numPr>
          <w:ilvl w:val="0"/>
          <w:numId w:val="1"/>
        </w:numPr>
        <w:kinsoku/>
        <w:wordWrap/>
        <w:overflowPunct/>
        <w:topLinePunct w:val="0"/>
        <w:autoSpaceDE/>
        <w:autoSpaceDN/>
        <w:bidi w:val="0"/>
        <w:adjustRightInd/>
        <w:snapToGrid/>
        <w:spacing w:line="340" w:lineRule="exact"/>
        <w:ind w:left="210" w:leftChars="100"/>
        <w:jc w:val="left"/>
        <w:textAlignment w:val="auto"/>
        <w:rPr>
          <w:rFonts w:hint="eastAsia" w:ascii="宋体" w:hAnsi="宋体" w:cs="宋体"/>
          <w:kern w:val="0"/>
          <w:szCs w:val="21"/>
        </w:rPr>
      </w:pPr>
      <w:r>
        <w:rPr>
          <w:rFonts w:hint="eastAsia" w:ascii="宋体" w:hAnsi="宋体" w:cs="宋体"/>
          <w:kern w:val="0"/>
          <w:szCs w:val="21"/>
        </w:rPr>
        <w:t>我写的一篇读后感《我也想当诸葛亮》刊登在《新语文学习》上，我们班还被评</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为</w:t>
      </w:r>
      <w:r>
        <w:rPr>
          <w:rFonts w:hint="eastAsia" w:ascii="宋体" w:hAnsi="宋体" w:cs="宋体"/>
          <w:kern w:val="0"/>
          <w:szCs w:val="21"/>
          <w:lang w:eastAsia="zh-CN"/>
        </w:rPr>
        <w:t>“</w:t>
      </w:r>
      <w:r>
        <w:rPr>
          <w:rFonts w:hint="eastAsia" w:ascii="宋体" w:hAnsi="宋体" w:cs="宋体"/>
          <w:kern w:val="0"/>
          <w:szCs w:val="21"/>
        </w:rPr>
        <w:t>读先进班级”的光荣称号呢。</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lang w:val="en-US" w:eastAsia="zh-CN"/>
        </w:rPr>
        <w:t>2.</w:t>
      </w:r>
      <w:r>
        <w:rPr>
          <w:rFonts w:hint="eastAsia" w:ascii="宋体" w:hAnsi="宋体" w:cs="宋体"/>
          <w:kern w:val="0"/>
          <w:szCs w:val="21"/>
        </w:rPr>
        <w:t>容容对我说:“我给你寄了一封信，里面还有一片树叶呢！”（改成转述句）</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Cs/>
          <w:kern w:val="0"/>
          <w:szCs w:val="21"/>
        </w:rPr>
      </w:pPr>
      <w:r>
        <w:rPr>
          <w:rFonts w:hint="eastAsia" w:ascii="宋体" w:hAnsi="宋体" w:cs="宋体"/>
          <w:kern w:val="0"/>
          <w:szCs w:val="21"/>
        </w:rPr>
        <w:t xml:space="preserve">  </w:t>
      </w:r>
      <w:r>
        <w:rPr>
          <w:rFonts w:hint="eastAsia" w:ascii="宋体" w:hAnsi="宋体" w:cs="宋体"/>
          <w:bCs/>
          <w:color w:val="FF0000"/>
          <w:kern w:val="0"/>
          <w:szCs w:val="21"/>
          <w:u w:val="single"/>
        </w:rPr>
        <w:t xml:space="preserve"> </w:t>
      </w:r>
      <w:r>
        <w:rPr>
          <w:rFonts w:hint="eastAsia" w:ascii="宋体" w:hAnsi="宋体" w:cs="宋体"/>
          <w:bCs/>
          <w:color w:val="FF0000"/>
          <w:kern w:val="0"/>
          <w:szCs w:val="21"/>
          <w:u w:val="single"/>
          <w:lang w:val="en-US" w:eastAsia="zh-CN"/>
        </w:rPr>
        <w:t>容容对我说，她给我寄了一封信，里面还有一片树叶。</w:t>
      </w:r>
      <w:r>
        <w:rPr>
          <w:rFonts w:hint="eastAsia" w:ascii="宋体" w:hAnsi="宋体" w:cs="宋体"/>
          <w:bCs/>
          <w:color w:val="FF0000"/>
          <w:kern w:val="0"/>
          <w:szCs w:val="21"/>
          <w:u w:val="single"/>
        </w:rPr>
        <w:t xml:space="preserve"> </w:t>
      </w:r>
      <w:r>
        <w:rPr>
          <w:rFonts w:hint="eastAsia" w:ascii="宋体" w:hAnsi="宋体" w:cs="宋体"/>
          <w:kern w:val="0"/>
          <w:szCs w:val="21"/>
          <w:u w:val="single"/>
        </w:rPr>
        <w:t xml:space="preserve">                                                                                  </w:t>
      </w:r>
      <w:r>
        <w:rPr>
          <w:rFonts w:hint="eastAsia" w:ascii="宋体" w:hAnsi="宋体" w:cs="宋体"/>
          <w:kern w:val="0"/>
          <w:szCs w:val="21"/>
          <w:lang w:val="en-US" w:eastAsia="zh-CN"/>
        </w:rPr>
        <w:t>3.比</w:t>
      </w:r>
      <w:r>
        <w:rPr>
          <w:rFonts w:hint="eastAsia" w:ascii="宋体" w:hAnsi="宋体" w:cs="宋体"/>
          <w:bCs/>
          <w:kern w:val="0"/>
          <w:szCs w:val="21"/>
        </w:rPr>
        <w:t>赛进入到白热化阶段，小守门员和观众们都紧紧地盯着场上的足球。（改成反问句）</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Cs/>
          <w:color w:val="FF0000"/>
          <w:kern w:val="0"/>
          <w:szCs w:val="21"/>
          <w:u w:val="single"/>
          <w:lang w:eastAsia="zh-CN"/>
        </w:rPr>
      </w:pPr>
      <w:r>
        <w:rPr>
          <w:rFonts w:hint="eastAsia" w:ascii="宋体" w:hAnsi="宋体" w:cs="宋体"/>
          <w:bCs/>
          <w:kern w:val="0"/>
          <w:szCs w:val="21"/>
        </w:rPr>
        <w:t xml:space="preserve"> </w:t>
      </w:r>
      <w:r>
        <w:rPr>
          <w:rFonts w:hint="eastAsia" w:ascii="宋体" w:hAnsi="宋体" w:cs="宋体"/>
          <w:bCs/>
          <w:color w:val="FF0000"/>
          <w:kern w:val="0"/>
          <w:szCs w:val="21"/>
          <w:u w:val="single"/>
        </w:rPr>
        <w:t xml:space="preserve"> </w:t>
      </w:r>
      <w:r>
        <w:rPr>
          <w:rFonts w:hint="eastAsia" w:ascii="宋体" w:hAnsi="宋体" w:cs="宋体"/>
          <w:bCs/>
          <w:color w:val="FF0000"/>
          <w:kern w:val="0"/>
          <w:szCs w:val="21"/>
          <w:u w:val="single"/>
          <w:lang w:val="en-US" w:eastAsia="zh-CN"/>
        </w:rPr>
        <w:t xml:space="preserve"> 比</w:t>
      </w:r>
      <w:r>
        <w:rPr>
          <w:rFonts w:hint="eastAsia" w:ascii="宋体" w:hAnsi="宋体" w:cs="宋体"/>
          <w:bCs/>
          <w:color w:val="FF0000"/>
          <w:kern w:val="0"/>
          <w:szCs w:val="21"/>
          <w:u w:val="single"/>
        </w:rPr>
        <w:t>赛进入到白热化阶段，小守门员和观众们</w:t>
      </w:r>
      <w:r>
        <w:rPr>
          <w:rFonts w:hint="eastAsia" w:ascii="宋体" w:hAnsi="宋体" w:cs="宋体"/>
          <w:bCs/>
          <w:color w:val="FF0000"/>
          <w:kern w:val="0"/>
          <w:szCs w:val="21"/>
          <w:u w:val="single"/>
          <w:lang w:val="en-US" w:eastAsia="zh-CN"/>
        </w:rPr>
        <w:t>怎能不</w:t>
      </w:r>
      <w:r>
        <w:rPr>
          <w:rFonts w:hint="eastAsia" w:ascii="宋体" w:hAnsi="宋体" w:cs="宋体"/>
          <w:bCs/>
          <w:color w:val="FF0000"/>
          <w:kern w:val="0"/>
          <w:szCs w:val="21"/>
          <w:u w:val="single"/>
        </w:rPr>
        <w:t>紧紧地盯着场上的足球</w:t>
      </w:r>
      <w:r>
        <w:rPr>
          <w:rFonts w:hint="eastAsia" w:ascii="宋体" w:hAnsi="宋体" w:cs="宋体"/>
          <w:bCs/>
          <w:color w:val="FF0000"/>
          <w:kern w:val="0"/>
          <w:szCs w:val="21"/>
          <w:u w:val="single"/>
          <w:lang w:eastAsia="zh-CN"/>
        </w:rPr>
        <w:t>？</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Cs/>
          <w:kern w:val="0"/>
          <w:szCs w:val="21"/>
        </w:rPr>
      </w:pPr>
      <w:r>
        <w:rPr>
          <w:rFonts w:hint="eastAsia" w:ascii="宋体" w:hAnsi="宋体" w:cs="宋体"/>
          <w:bCs/>
          <w:kern w:val="0"/>
          <w:szCs w:val="21"/>
          <w:lang w:val="en-US" w:eastAsia="zh-CN"/>
        </w:rPr>
        <w:t>4.</w:t>
      </w:r>
      <w:r>
        <w:rPr>
          <w:rFonts w:hint="eastAsia" w:ascii="宋体" w:hAnsi="宋体" w:cs="宋体"/>
          <w:bCs/>
          <w:kern w:val="0"/>
          <w:szCs w:val="21"/>
        </w:rPr>
        <w:t>刷过去的墙，平平整整的。（改为比喻句）</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Cs/>
          <w:kern w:val="0"/>
          <w:szCs w:val="21"/>
          <w:u w:val="single"/>
        </w:rPr>
      </w:pPr>
      <w:r>
        <w:rPr>
          <w:rFonts w:hint="eastAsia" w:ascii="宋体" w:hAnsi="宋体" w:cs="宋体"/>
          <w:bCs/>
          <w:kern w:val="0"/>
          <w:szCs w:val="21"/>
        </w:rPr>
        <w:t xml:space="preserve">  </w:t>
      </w:r>
      <w:r>
        <w:rPr>
          <w:rFonts w:hint="eastAsia" w:ascii="宋体" w:hAnsi="宋体" w:cs="宋体"/>
          <w:bCs/>
          <w:kern w:val="0"/>
          <w:szCs w:val="21"/>
          <w:u w:val="single"/>
        </w:rPr>
        <w:t xml:space="preserve"> </w:t>
      </w:r>
      <w:r>
        <w:rPr>
          <w:rFonts w:hint="eastAsia" w:ascii="宋体" w:hAnsi="宋体" w:cs="宋体"/>
          <w:bCs/>
          <w:color w:val="FF0000"/>
          <w:kern w:val="0"/>
          <w:szCs w:val="21"/>
          <w:u w:val="single"/>
        </w:rPr>
        <w:t>刷过去的墙，平平整整的</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lang w:val="en-US" w:eastAsia="zh-CN"/>
        </w:rPr>
        <w:t>像一面镜子</w:t>
      </w:r>
      <w:r>
        <w:rPr>
          <w:rFonts w:hint="eastAsia" w:ascii="宋体" w:hAnsi="宋体" w:cs="宋体"/>
          <w:bCs/>
          <w:color w:val="FF0000"/>
          <w:kern w:val="0"/>
          <w:szCs w:val="21"/>
          <w:u w:val="single"/>
        </w:rPr>
        <w:t>。</w:t>
      </w:r>
    </w:p>
    <w:p>
      <w:pPr>
        <w:keepNext w:val="0"/>
        <w:keepLines w:val="0"/>
        <w:pageBreakBefore w:val="0"/>
        <w:widowControl/>
        <w:numPr>
          <w:ilvl w:val="0"/>
          <w:numId w:val="2"/>
        </w:numPr>
        <w:kinsoku/>
        <w:wordWrap/>
        <w:overflowPunct/>
        <w:topLinePunct w:val="0"/>
        <w:autoSpaceDE/>
        <w:autoSpaceDN/>
        <w:bidi w:val="0"/>
        <w:adjustRightInd/>
        <w:snapToGrid/>
        <w:spacing w:line="340" w:lineRule="exact"/>
        <w:jc w:val="left"/>
        <w:textAlignment w:val="auto"/>
        <w:rPr>
          <w:rFonts w:hint="eastAsia" w:ascii="宋体" w:hAnsi="宋体" w:cs="宋体"/>
          <w:b/>
          <w:bCs/>
          <w:kern w:val="0"/>
          <w:szCs w:val="21"/>
        </w:rPr>
      </w:pPr>
      <w:r>
        <w:rPr>
          <w:rFonts w:hint="eastAsia" w:ascii="宋体" w:hAnsi="宋体" w:cs="宋体"/>
          <w:b/>
          <w:bCs/>
          <w:kern w:val="0"/>
          <w:szCs w:val="21"/>
        </w:rPr>
        <w:t>课外阅读</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bCs/>
          <w:kern w:val="0"/>
          <w:szCs w:val="21"/>
        </w:rPr>
      </w:pPr>
      <w:r>
        <w:rPr>
          <w:rFonts w:hint="eastAsia" w:ascii="宋体" w:hAnsi="宋体" w:cs="宋体"/>
          <w:bCs/>
          <w:kern w:val="0"/>
          <w:szCs w:val="21"/>
        </w:rPr>
        <w:t>1.本学期我们阅读了四大名著之一的《三国演义》，相信书中的许多丰满的人物形象给你留下了深刻的印象。 请你用不同的评价方式进行评价，并写出理由。</w:t>
      </w:r>
    </w:p>
    <w:p>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auto"/>
        <w:rPr>
          <w:rFonts w:hint="eastAsia" w:ascii="宋体" w:hAnsi="宋体" w:cs="宋体"/>
          <w:bCs/>
          <w:color w:val="FF0000"/>
          <w:kern w:val="0"/>
          <w:szCs w:val="21"/>
          <w:u w:val="single"/>
          <w:lang w:val="en-US" w:eastAsia="zh-CN"/>
        </w:rPr>
      </w:pPr>
      <w:r>
        <w:rPr>
          <w:rFonts w:hint="eastAsia" w:ascii="宋体" w:hAnsi="宋体" w:cs="宋体"/>
          <w:kern w:val="0"/>
          <w:sz w:val="24"/>
          <w:szCs w:val="24"/>
        </w:rPr>
        <w:t>评价一：曹操真是雄才大略，</w:t>
      </w:r>
      <w:r>
        <w:rPr>
          <w:rFonts w:hint="eastAsia" w:ascii="宋体" w:hAnsi="宋体" w:cs="宋体"/>
          <w:bCs/>
          <w:color w:val="FF0000"/>
          <w:kern w:val="0"/>
          <w:szCs w:val="21"/>
          <w:u w:val="single"/>
          <w:lang w:eastAsia="zh-CN"/>
        </w:rPr>
        <w:t>曹操</w:t>
      </w:r>
      <w:r>
        <w:rPr>
          <w:rFonts w:hint="eastAsia" w:ascii="宋体" w:hAnsi="宋体" w:cs="宋体"/>
          <w:bCs/>
          <w:color w:val="FF0000"/>
          <w:kern w:val="0"/>
          <w:szCs w:val="21"/>
          <w:u w:val="single"/>
          <w:lang w:val="en-US" w:eastAsia="zh-CN"/>
        </w:rPr>
        <w:t>认为</w:t>
      </w:r>
      <w:r>
        <w:rPr>
          <w:rFonts w:hint="eastAsia" w:ascii="宋体" w:hAnsi="宋体" w:cs="宋体"/>
          <w:bCs/>
          <w:color w:val="FF0000"/>
          <w:kern w:val="0"/>
          <w:szCs w:val="21"/>
          <w:u w:val="single"/>
          <w:lang w:eastAsia="zh-CN"/>
        </w:rPr>
        <w:t>天下</w:t>
      </w:r>
      <w:r>
        <w:rPr>
          <w:rFonts w:hint="eastAsia" w:ascii="宋体" w:hAnsi="宋体" w:cs="宋体"/>
          <w:bCs/>
          <w:color w:val="FF0000"/>
          <w:kern w:val="0"/>
          <w:szCs w:val="21"/>
          <w:u w:val="single"/>
          <w:lang w:val="en-US" w:eastAsia="zh-CN"/>
        </w:rPr>
        <w:t>只有他和刘备算得上英雄，对自己信心十足；他平定了北方，结束了中原十数年的战乱；他非常重视任用人才，自己也有很多文学作品、军事作品存世。</w:t>
      </w:r>
    </w:p>
    <w:p>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auto"/>
        <w:rPr>
          <w:rFonts w:hint="eastAsia" w:ascii="宋体" w:hAnsi="宋体" w:cs="宋体"/>
          <w:bCs/>
          <w:color w:val="FF0000"/>
          <w:kern w:val="0"/>
          <w:szCs w:val="21"/>
          <w:u w:val="single"/>
          <w:lang w:eastAsia="zh-CN"/>
        </w:rPr>
      </w:pPr>
      <w:r>
        <w:rPr>
          <w:rFonts w:hint="eastAsia" w:ascii="宋体" w:hAnsi="宋体" w:cs="宋体"/>
          <w:kern w:val="0"/>
          <w:sz w:val="24"/>
          <w:szCs w:val="24"/>
        </w:rPr>
        <w:t>评价二：曹操为人奸诈如狐，</w:t>
      </w:r>
      <w:r>
        <w:rPr>
          <w:rFonts w:hint="eastAsia" w:ascii="宋体" w:hAnsi="宋体" w:cs="宋体"/>
          <w:bCs/>
          <w:color w:val="FF0000"/>
          <w:kern w:val="0"/>
          <w:szCs w:val="21"/>
          <w:u w:val="single"/>
        </w:rPr>
        <w:t>对于好心收留自己的吕伯奢一家，曹操只凭磨刀声就把其一家灭门</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lang w:val="en-US" w:eastAsia="zh-CN"/>
        </w:rPr>
        <w:t>他</w:t>
      </w:r>
      <w:r>
        <w:rPr>
          <w:rFonts w:hint="eastAsia" w:ascii="宋体" w:hAnsi="宋体" w:cs="宋体"/>
          <w:bCs/>
          <w:color w:val="FF0000"/>
          <w:kern w:val="0"/>
          <w:szCs w:val="21"/>
          <w:u w:val="single"/>
          <w:lang w:eastAsia="zh-CN"/>
        </w:rPr>
        <w:t>为达到目的而不择手段。镇压黄巾军时，应没有粮食供养投降的农民，即将他们残暴杀害；为得到士族支持而杀孔融、崔琰等名士……</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bCs/>
          <w:kern w:val="0"/>
          <w:szCs w:val="21"/>
        </w:rPr>
      </w:pPr>
      <w:r>
        <w:rPr>
          <w:rFonts w:hint="eastAsia" w:ascii="宋体" w:hAnsi="宋体" w:cs="宋体"/>
          <w:bCs/>
          <w:kern w:val="0"/>
          <w:szCs w:val="21"/>
        </w:rPr>
        <w:t>2.</w:t>
      </w:r>
      <w:r>
        <w:rPr>
          <w:rFonts w:hint="eastAsia" w:ascii="宋体" w:hAnsi="宋体" w:cs="宋体"/>
          <w:bCs/>
          <w:kern w:val="0"/>
          <w:szCs w:val="21"/>
          <w:lang w:val="en-US" w:eastAsia="zh-CN"/>
        </w:rPr>
        <w:t>仿照上例，</w:t>
      </w:r>
      <w:r>
        <w:rPr>
          <w:rFonts w:hint="eastAsia" w:ascii="宋体" w:hAnsi="宋体" w:cs="宋体"/>
          <w:bCs/>
          <w:kern w:val="0"/>
          <w:szCs w:val="21"/>
        </w:rPr>
        <w:t>选择一个</w:t>
      </w:r>
      <w:r>
        <w:rPr>
          <w:rFonts w:hint="eastAsia" w:ascii="宋体" w:hAnsi="宋体" w:cs="宋体"/>
          <w:bCs/>
          <w:kern w:val="0"/>
          <w:szCs w:val="21"/>
          <w:lang w:val="en-US" w:eastAsia="zh-CN"/>
        </w:rPr>
        <w:t>你</w:t>
      </w:r>
      <w:r>
        <w:rPr>
          <w:rFonts w:hint="eastAsia" w:ascii="宋体" w:hAnsi="宋体" w:cs="宋体"/>
          <w:bCs/>
          <w:kern w:val="0"/>
          <w:szCs w:val="21"/>
        </w:rPr>
        <w:t>印象深刻的</w:t>
      </w:r>
      <w:r>
        <w:rPr>
          <w:rFonts w:hint="eastAsia" w:ascii="宋体" w:hAnsi="宋体" w:cs="宋体"/>
          <w:bCs/>
          <w:kern w:val="0"/>
          <w:szCs w:val="21"/>
          <w:lang w:val="en-US" w:eastAsia="zh-CN"/>
        </w:rPr>
        <w:t>文学</w:t>
      </w:r>
      <w:r>
        <w:rPr>
          <w:rFonts w:hint="eastAsia" w:ascii="宋体" w:hAnsi="宋体" w:cs="宋体"/>
          <w:bCs/>
          <w:kern w:val="0"/>
          <w:szCs w:val="21"/>
        </w:rPr>
        <w:t>人物，用两种不同的方式评价，并说明理由。</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eastAsia="宋体" w:cs="宋体"/>
          <w:kern w:val="0"/>
          <w:sz w:val="24"/>
          <w:szCs w:val="24"/>
          <w:u w:val="single"/>
          <w:lang w:eastAsia="zh-CN"/>
        </w:rPr>
      </w:pPr>
      <w:r>
        <w:rPr>
          <w:rFonts w:hint="eastAsia" w:ascii="宋体" w:hAnsi="宋体" w:cs="宋体"/>
          <w:kern w:val="0"/>
          <w:sz w:val="24"/>
          <w:szCs w:val="24"/>
          <w:u w:val="single"/>
          <w:lang w:val="en-US" w:eastAsia="zh-CN"/>
        </w:rPr>
        <w:t>评价一：</w:t>
      </w:r>
      <w:r>
        <w:rPr>
          <w:rFonts w:hint="eastAsia" w:ascii="宋体" w:hAnsi="宋体" w:cs="宋体"/>
          <w:bCs/>
          <w:color w:val="FF0000"/>
          <w:kern w:val="0"/>
          <w:szCs w:val="21"/>
          <w:u w:val="single"/>
          <w:lang w:val="en-US" w:eastAsia="zh-CN"/>
        </w:rPr>
        <w:t>唐僧真是意志坚定。取经路上</w:t>
      </w:r>
      <w:r>
        <w:rPr>
          <w:rFonts w:hint="eastAsia" w:ascii="宋体" w:hAnsi="宋体" w:cs="宋体"/>
          <w:bCs/>
          <w:color w:val="FF0000"/>
          <w:kern w:val="0"/>
          <w:szCs w:val="21"/>
          <w:u w:val="single"/>
        </w:rPr>
        <w:t>有妖魔鬼怪、性命难保</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lang w:val="en-US" w:eastAsia="zh-CN"/>
        </w:rPr>
        <w:t>但</w:t>
      </w:r>
      <w:r>
        <w:rPr>
          <w:rFonts w:hint="eastAsia" w:ascii="宋体" w:hAnsi="宋体" w:cs="宋体"/>
          <w:bCs/>
          <w:color w:val="FF0000"/>
          <w:kern w:val="0"/>
          <w:szCs w:val="21"/>
          <w:u w:val="single"/>
        </w:rPr>
        <w:t>唐僧</w:t>
      </w:r>
      <w:r>
        <w:rPr>
          <w:rFonts w:hint="eastAsia" w:ascii="宋体" w:hAnsi="宋体" w:cs="宋体"/>
          <w:bCs/>
          <w:color w:val="FF0000"/>
          <w:kern w:val="0"/>
          <w:szCs w:val="21"/>
          <w:u w:val="single"/>
          <w:lang w:val="en-US" w:eastAsia="zh-CN"/>
        </w:rPr>
        <w:t>从未放弃</w:t>
      </w:r>
      <w:r>
        <w:rPr>
          <w:rFonts w:hint="eastAsia" w:ascii="宋体" w:hAnsi="宋体" w:cs="宋体"/>
          <w:bCs/>
          <w:color w:val="FF0000"/>
          <w:kern w:val="0"/>
          <w:szCs w:val="21"/>
          <w:u w:val="single"/>
        </w:rPr>
        <w:t>誓言，决心取回真经</w:t>
      </w:r>
      <w:r>
        <w:rPr>
          <w:rFonts w:hint="eastAsia" w:ascii="宋体" w:hAnsi="宋体" w:cs="宋体"/>
          <w:bCs/>
          <w:color w:val="FF0000"/>
          <w:kern w:val="0"/>
          <w:szCs w:val="21"/>
          <w:u w:val="single"/>
          <w:lang w:eastAsia="zh-CN"/>
        </w:rPr>
        <w:t>……</w:t>
      </w:r>
    </w:p>
    <w:p>
      <w:pPr>
        <w:keepNext w:val="0"/>
        <w:keepLines w:val="0"/>
        <w:pageBreakBefore w:val="0"/>
        <w:widowControl/>
        <w:kinsoku/>
        <w:wordWrap/>
        <w:overflowPunct/>
        <w:topLinePunct w:val="0"/>
        <w:autoSpaceDE/>
        <w:autoSpaceDN/>
        <w:bidi w:val="0"/>
        <w:adjustRightInd/>
        <w:snapToGrid/>
        <w:spacing w:line="340" w:lineRule="exact"/>
        <w:ind w:firstLine="480" w:firstLineChars="200"/>
        <w:jc w:val="left"/>
        <w:textAlignment w:val="auto"/>
        <w:rPr>
          <w:rFonts w:ascii="宋体" w:hAnsi="宋体" w:cs="宋体"/>
          <w:b/>
          <w:bCs/>
          <w:kern w:val="0"/>
          <w:szCs w:val="21"/>
          <w:u w:val="single"/>
        </w:rPr>
      </w:pPr>
      <w:r>
        <w:rPr>
          <w:rFonts w:hint="eastAsia" w:ascii="宋体" w:hAnsi="宋体" w:cs="宋体"/>
          <w:kern w:val="0"/>
          <w:sz w:val="24"/>
          <w:szCs w:val="24"/>
          <w:u w:val="single"/>
          <w:lang w:val="en-US" w:eastAsia="zh-CN"/>
        </w:rPr>
        <w:t>评价二：</w:t>
      </w:r>
      <w:r>
        <w:rPr>
          <w:rFonts w:hint="eastAsia" w:ascii="宋体" w:hAnsi="宋体" w:cs="宋体"/>
          <w:bCs/>
          <w:color w:val="FF0000"/>
          <w:kern w:val="0"/>
          <w:szCs w:val="21"/>
          <w:u w:val="single"/>
          <w:lang w:val="en-US" w:eastAsia="zh-CN"/>
        </w:rPr>
        <w:t>唐僧真是</w:t>
      </w:r>
      <w:r>
        <w:rPr>
          <w:rFonts w:hint="eastAsia" w:ascii="宋体" w:hAnsi="宋体" w:cs="宋体"/>
          <w:bCs/>
          <w:color w:val="FF0000"/>
          <w:kern w:val="0"/>
          <w:szCs w:val="21"/>
          <w:u w:val="single"/>
        </w:rPr>
        <w:t>胆小如鼠</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lang w:val="en-US" w:eastAsia="zh-CN"/>
        </w:rPr>
        <w:t>他的</w:t>
      </w:r>
      <w:r>
        <w:rPr>
          <w:rFonts w:hint="eastAsia" w:ascii="宋体" w:hAnsi="宋体" w:cs="宋体"/>
          <w:bCs/>
          <w:color w:val="FF0000"/>
          <w:kern w:val="0"/>
          <w:szCs w:val="21"/>
          <w:u w:val="single"/>
        </w:rPr>
        <w:t>白马被小白龙吞下，就痛哭流涕，不知所措。他听</w:t>
      </w:r>
      <w:r>
        <w:rPr>
          <w:rFonts w:hint="eastAsia" w:ascii="宋体" w:hAnsi="宋体" w:cs="宋体"/>
          <w:bCs/>
          <w:color w:val="FF0000"/>
          <w:kern w:val="0"/>
          <w:szCs w:val="21"/>
          <w:u w:val="single"/>
          <w:lang w:val="en-US" w:eastAsia="zh-CN"/>
        </w:rPr>
        <w:t>到</w:t>
      </w:r>
      <w:r>
        <w:rPr>
          <w:rFonts w:hint="eastAsia" w:ascii="宋体" w:hAnsi="宋体" w:cs="宋体"/>
          <w:bCs/>
          <w:color w:val="FF0000"/>
          <w:kern w:val="0"/>
          <w:szCs w:val="21"/>
          <w:u w:val="single"/>
        </w:rPr>
        <w:t>乌鸡国国王被推入井中，就吓</w:t>
      </w:r>
      <w:r>
        <w:rPr>
          <w:rFonts w:hint="eastAsia" w:ascii="宋体" w:hAnsi="宋体" w:cs="宋体"/>
          <w:bCs/>
          <w:color w:val="FF0000"/>
          <w:kern w:val="0"/>
          <w:szCs w:val="21"/>
          <w:u w:val="single"/>
          <w:lang w:val="en-US" w:eastAsia="zh-CN"/>
        </w:rPr>
        <w:t>得</w:t>
      </w:r>
      <w:r>
        <w:rPr>
          <w:rFonts w:hint="eastAsia" w:ascii="宋体" w:hAnsi="宋体" w:cs="宋体"/>
          <w:bCs/>
          <w:color w:val="FF0000"/>
          <w:kern w:val="0"/>
          <w:szCs w:val="21"/>
          <w:u w:val="single"/>
        </w:rPr>
        <w:t>毛骨悚然</w:t>
      </w:r>
      <w:r>
        <w:rPr>
          <w:rFonts w:hint="eastAsia" w:ascii="宋体" w:hAnsi="宋体" w:cs="宋体"/>
          <w:bCs/>
          <w:color w:val="FF0000"/>
          <w:kern w:val="0"/>
          <w:szCs w:val="21"/>
          <w:u w:val="single"/>
          <w:lang w:eastAsia="zh-CN"/>
        </w:rPr>
        <w:t>……</w:t>
      </w:r>
      <w:r>
        <w:rPr>
          <w:rFonts w:hint="eastAsia" w:ascii="宋体" w:hAnsi="宋体" w:cs="宋体"/>
          <w:bCs/>
          <w:color w:val="FF0000"/>
          <w:kern w:val="0"/>
          <w:szCs w:val="21"/>
          <w:u w:val="single"/>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eastAsia="宋体" w:cs="宋体"/>
          <w:b/>
          <w:kern w:val="0"/>
          <w:szCs w:val="21"/>
          <w:lang w:val="en-US" w:eastAsia="zh-CN"/>
        </w:rPr>
      </w:pPr>
      <w:r>
        <w:rPr>
          <w:rFonts w:hint="eastAsia" w:ascii="宋体" w:hAnsi="宋体" w:cs="宋体"/>
          <w:b/>
          <w:kern w:val="0"/>
          <w:szCs w:val="21"/>
          <w:lang w:eastAsia="zh-CN"/>
        </w:rPr>
        <w:t>【</w:t>
      </w:r>
      <w:r>
        <w:rPr>
          <w:rFonts w:hint="eastAsia" w:ascii="宋体" w:hAnsi="宋体" w:cs="宋体"/>
          <w:b/>
          <w:kern w:val="0"/>
          <w:szCs w:val="21"/>
        </w:rPr>
        <w:t>阅读理解</w:t>
      </w:r>
      <w:r>
        <w:rPr>
          <w:rFonts w:hint="eastAsia" w:ascii="宋体" w:hAnsi="宋体" w:cs="宋体"/>
          <w:b/>
          <w:kern w:val="0"/>
          <w:szCs w:val="21"/>
          <w:lang w:val="en-US" w:eastAsia="zh-CN"/>
        </w:rPr>
        <w:t>】</w:t>
      </w:r>
    </w:p>
    <w:p>
      <w:pPr>
        <w:pStyle w:val="2"/>
        <w:keepNext w:val="0"/>
        <w:keepLines w:val="0"/>
        <w:pageBreakBefore w:val="0"/>
        <w:kinsoku/>
        <w:wordWrap/>
        <w:overflowPunct/>
        <w:topLinePunct w:val="0"/>
        <w:autoSpaceDE/>
        <w:autoSpaceDN/>
        <w:bidi w:val="0"/>
        <w:adjustRightInd/>
        <w:snapToGrid/>
        <w:spacing w:line="340" w:lineRule="exact"/>
        <w:ind w:firstLine="3150" w:firstLineChars="1500"/>
        <w:jc w:val="both"/>
        <w:textAlignment w:val="auto"/>
        <w:rPr>
          <w:rFonts w:hint="eastAsia"/>
          <w:sz w:val="21"/>
          <w:szCs w:val="21"/>
        </w:rPr>
      </w:pPr>
      <w:r>
        <w:rPr>
          <w:rFonts w:hint="eastAsia"/>
          <w:sz w:val="21"/>
          <w:szCs w:val="21"/>
        </w:rPr>
        <w:t>（一）迎着风走</w:t>
      </w:r>
    </w:p>
    <w:p>
      <w:pPr>
        <w:keepNext w:val="0"/>
        <w:keepLines w:val="0"/>
        <w:pageBreakBefore w:val="0"/>
        <w:kinsoku/>
        <w:wordWrap/>
        <w:overflowPunct/>
        <w:topLinePunct w:val="0"/>
        <w:autoSpaceDE/>
        <w:autoSpaceDN/>
        <w:bidi w:val="0"/>
        <w:adjustRightInd/>
        <w:snapToGrid/>
        <w:spacing w:line="340" w:lineRule="exact"/>
        <w:textAlignment w:val="auto"/>
        <w:rPr>
          <w:rFonts w:hint="eastAsia"/>
        </w:rPr>
      </w:pPr>
      <w:r>
        <w:rPr>
          <w:rFonts w:hint="eastAsia"/>
        </w:rPr>
        <w:t xml:space="preserve">     ①一群探险者听说某地新发现一个岩洞，立即就赶去探险。当他们爬上山坡时，兴奋的心情难以形容。一进洞，他们便被洞中天然形成的钟乳岩所吸引，一路观赏：不知不觉越走越深。虽然岔路很多，他们却并不害怕，每到一个岔路口，他们都会留下一个标记。</w:t>
      </w:r>
    </w:p>
    <w:p>
      <w:pPr>
        <w:keepNext w:val="0"/>
        <w:keepLines w:val="0"/>
        <w:pageBreakBefore w:val="0"/>
        <w:kinsoku/>
        <w:wordWrap/>
        <w:overflowPunct/>
        <w:topLinePunct w:val="0"/>
        <w:autoSpaceDE/>
        <w:autoSpaceDN/>
        <w:bidi w:val="0"/>
        <w:adjustRightInd/>
        <w:snapToGrid/>
        <w:spacing w:line="340" w:lineRule="exact"/>
        <w:ind w:firstLine="420" w:firstLineChars="200"/>
        <w:textAlignment w:val="auto"/>
        <w:rPr>
          <w:rFonts w:hint="eastAsia"/>
        </w:rPr>
      </w:pPr>
      <w:r>
        <w:rPr>
          <w:rFonts w:hint="eastAsia"/>
        </w:rPr>
        <w:t xml:space="preserve">②不知过了多久，手电筒的光暗下去时，他们还没有走到岩洞的尽头。于是。他们决定往回走，走来走去，才发现迷路了。每一个岔路口都有标记，每一条通道都似曾相识，他们有些惊慌，不知道会有什么样的命运等待着他们。 </w:t>
      </w:r>
    </w:p>
    <w:p>
      <w:pPr>
        <w:keepNext w:val="0"/>
        <w:keepLines w:val="0"/>
        <w:pageBreakBefore w:val="0"/>
        <w:kinsoku/>
        <w:wordWrap/>
        <w:overflowPunct/>
        <w:topLinePunct w:val="0"/>
        <w:autoSpaceDE/>
        <w:autoSpaceDN/>
        <w:bidi w:val="0"/>
        <w:adjustRightInd/>
        <w:snapToGrid/>
        <w:spacing w:line="340" w:lineRule="exact"/>
        <w:ind w:firstLine="420" w:firstLineChars="200"/>
        <w:textAlignment w:val="auto"/>
        <w:rPr>
          <w:rFonts w:hint="eastAsia"/>
        </w:rPr>
      </w:pPr>
      <w:r>
        <w:rPr>
          <w:rFonts w:hint="eastAsia" w:ascii="宋体" w:hAnsi="宋体"/>
        </w:rPr>
        <w:t>③</w:t>
      </w:r>
      <w:r>
        <w:rPr>
          <w:rFonts w:hint="eastAsia"/>
        </w:rPr>
        <w:t>终于，他们的手电筒全熄灭了，周围一片黑暗。一开始，他们还想寻觅洞口微弱的光亮，可是走到哪里都是无尽的漆黑，他们相互牵着的手已沁出汗水。夜光手表显示已是下午六点，外面应该暗下来了，靠光源找洞口的希望破灭了。而且，他们被饥饿包围着，原以为洞不会很深，所以，他们没有准备食物。绝望渐渐爬上他们的心头。</w:t>
      </w:r>
    </w:p>
    <w:p>
      <w:pPr>
        <w:keepNext w:val="0"/>
        <w:keepLines w:val="0"/>
        <w:pageBreakBefore w:val="0"/>
        <w:kinsoku/>
        <w:wordWrap/>
        <w:overflowPunct/>
        <w:topLinePunct w:val="0"/>
        <w:autoSpaceDE/>
        <w:autoSpaceDN/>
        <w:bidi w:val="0"/>
        <w:adjustRightInd/>
        <w:snapToGrid/>
        <w:spacing w:line="340" w:lineRule="exact"/>
        <w:textAlignment w:val="auto"/>
        <w:rPr>
          <w:rFonts w:hint="eastAsia"/>
        </w:rPr>
      </w:pPr>
      <w:r>
        <w:rPr>
          <w:rFonts w:hint="eastAsia"/>
        </w:rPr>
        <w:t xml:space="preserve">   ④沉默了—会儿，领队忽然问谁有打火机，有人将打火机递给他。他点燃打火机，屏住呼吸，一动不动地看着那簇火苗，一秒、两秒、三秒......仿佛过了一个世纪。忽然，火苗稍微地倾斜了一下。领队看了一下．熄灭打火机，带着大家向与火苗倾斜相反的方向走去。就这样每到一个岔路口，他都用打火机微弱的火苗捕捉那一丝微风。大家仿佛看到了希望，可是，打火机里的汽油很快便用完了。人们的心再度沉了下去。</w:t>
      </w:r>
    </w:p>
    <w:p>
      <w:pPr>
        <w:keepNext w:val="0"/>
        <w:keepLines w:val="0"/>
        <w:pageBreakBefore w:val="0"/>
        <w:kinsoku/>
        <w:wordWrap/>
        <w:overflowPunct/>
        <w:topLinePunct w:val="0"/>
        <w:autoSpaceDE/>
        <w:autoSpaceDN/>
        <w:bidi w:val="0"/>
        <w:adjustRightInd/>
        <w:snapToGrid/>
        <w:spacing w:line="340" w:lineRule="exact"/>
        <w:ind w:firstLine="315" w:firstLineChars="150"/>
        <w:textAlignment w:val="auto"/>
        <w:rPr>
          <w:rFonts w:hint="eastAsia"/>
        </w:rPr>
      </w:pPr>
      <w:r>
        <w:rPr>
          <w:rFonts w:hint="eastAsia"/>
        </w:rPr>
        <w:t>⑤领队忽然脱光上身，站在岔路口，静静地感觉那极微弱的风，其他人纷纷效仿。就这样，他们又走了许久。风渐渐大了起来，终于，他们找到了出口，人们纷纷赞叹领队的智慧与冷静。</w:t>
      </w:r>
    </w:p>
    <w:p>
      <w:pPr>
        <w:keepNext w:val="0"/>
        <w:keepLines w:val="0"/>
        <w:pageBreakBefore w:val="0"/>
        <w:kinsoku/>
        <w:wordWrap/>
        <w:overflowPunct/>
        <w:topLinePunct w:val="0"/>
        <w:autoSpaceDE/>
        <w:autoSpaceDN/>
        <w:bidi w:val="0"/>
        <w:adjustRightInd/>
        <w:snapToGrid/>
        <w:spacing w:line="340" w:lineRule="exact"/>
        <w:textAlignment w:val="auto"/>
        <w:rPr>
          <w:rFonts w:hint="eastAsia"/>
          <w:sz w:val="21"/>
          <w:szCs w:val="21"/>
          <w:u w:val="single"/>
        </w:rPr>
      </w:pPr>
      <w:r>
        <w:rPr>
          <w:rFonts w:hint="eastAsia"/>
        </w:rPr>
        <w:t xml:space="preserve">   ⑥生活中，我们常常在挫折与</w:t>
      </w:r>
      <w:r>
        <w:rPr>
          <w:rFonts w:hint="eastAsia"/>
          <w:sz w:val="21"/>
          <w:szCs w:val="21"/>
        </w:rPr>
        <w:t>磨难中陷入困境，不知何去何从。更多的时候，我们总是选择逃避，可是那样会让路越走越艰难。</w:t>
      </w:r>
      <w:r>
        <w:rPr>
          <w:rFonts w:hint="eastAsia"/>
          <w:sz w:val="21"/>
          <w:szCs w:val="21"/>
          <w:u w:val="single"/>
        </w:rPr>
        <w:t>人生际遇就像故事中黑暗的岩洞，我们只有迎向生活的风雨，才会在没有光亮的情况下，找到光明的出路。</w:t>
      </w:r>
    </w:p>
    <w:p>
      <w:pPr>
        <w:keepNext w:val="0"/>
        <w:keepLines w:val="0"/>
        <w:pageBreakBefore w:val="0"/>
        <w:numPr>
          <w:ilvl w:val="0"/>
          <w:numId w:val="3"/>
        </w:numPr>
        <w:kinsoku/>
        <w:wordWrap/>
        <w:overflowPunct/>
        <w:topLinePunct w:val="0"/>
        <w:autoSpaceDE/>
        <w:autoSpaceDN/>
        <w:bidi w:val="0"/>
        <w:adjustRightInd/>
        <w:snapToGrid/>
        <w:spacing w:line="340" w:lineRule="exact"/>
        <w:ind w:firstLine="480" w:firstLineChars="200"/>
        <w:textAlignment w:val="auto"/>
        <w:rPr>
          <w:rFonts w:hint="eastAsia"/>
          <w:sz w:val="24"/>
          <w:szCs w:val="24"/>
        </w:rPr>
      </w:pPr>
      <w:r>
        <w:rPr>
          <w:rFonts w:hint="eastAsia"/>
          <w:sz w:val="24"/>
          <w:szCs w:val="24"/>
        </w:rPr>
        <w:t>“尽”是一个多音字，在文中“无尽的漆黑”中读</w:t>
      </w:r>
      <w:r>
        <w:rPr>
          <w:rFonts w:hint="eastAsia"/>
          <w:color w:val="FF0000"/>
          <w:sz w:val="24"/>
          <w:szCs w:val="24"/>
          <w:lang w:val="en-US" w:eastAsia="zh-CN"/>
        </w:rPr>
        <w:t xml:space="preserve">  </w:t>
      </w:r>
      <w:r>
        <w:rPr>
          <w:rFonts w:hint="eastAsia"/>
          <w:color w:val="FF0000"/>
          <w:sz w:val="24"/>
          <w:szCs w:val="24"/>
        </w:rPr>
        <w:t>jìn</w:t>
      </w:r>
      <w:r>
        <w:rPr>
          <w:rFonts w:hint="eastAsia"/>
          <w:sz w:val="24"/>
          <w:szCs w:val="24"/>
        </w:rPr>
        <w:t xml:space="preserve"> ，“尽”有4种解释：</w:t>
      </w:r>
      <w:r>
        <w:rPr>
          <w:rFonts w:hint="eastAsia"/>
          <w:sz w:val="24"/>
          <w:szCs w:val="24"/>
          <w:lang w:val="en-US" w:eastAsia="zh-CN"/>
        </w:rPr>
        <w:t>A</w:t>
      </w:r>
      <w:r>
        <w:rPr>
          <w:rFonts w:hint="eastAsia"/>
          <w:sz w:val="24"/>
          <w:szCs w:val="24"/>
        </w:rPr>
        <w:t>.完毕；</w:t>
      </w:r>
      <w:r>
        <w:rPr>
          <w:rFonts w:hint="eastAsia"/>
          <w:sz w:val="24"/>
          <w:szCs w:val="24"/>
          <w:lang w:val="en-US" w:eastAsia="zh-CN"/>
        </w:rPr>
        <w:t>B</w:t>
      </w:r>
      <w:r>
        <w:rPr>
          <w:rFonts w:hint="eastAsia"/>
          <w:sz w:val="24"/>
          <w:szCs w:val="24"/>
        </w:rPr>
        <w:t>.达到极端；</w:t>
      </w:r>
      <w:r>
        <w:rPr>
          <w:rFonts w:hint="eastAsia"/>
          <w:sz w:val="24"/>
          <w:szCs w:val="24"/>
          <w:lang w:val="en-US" w:eastAsia="zh-CN"/>
        </w:rPr>
        <w:t>C</w:t>
      </w:r>
      <w:r>
        <w:rPr>
          <w:rFonts w:hint="eastAsia"/>
          <w:sz w:val="24"/>
          <w:szCs w:val="24"/>
        </w:rPr>
        <w:t>.全部用出，竭力做到；</w:t>
      </w:r>
      <w:r>
        <w:rPr>
          <w:rFonts w:hint="eastAsia"/>
          <w:sz w:val="24"/>
          <w:szCs w:val="24"/>
          <w:lang w:val="en-US" w:eastAsia="zh-CN"/>
        </w:rPr>
        <w:t>D</w:t>
      </w:r>
      <w:r>
        <w:rPr>
          <w:rFonts w:hint="eastAsia"/>
          <w:sz w:val="24"/>
          <w:szCs w:val="24"/>
        </w:rPr>
        <w:t>.都，全。在下面这些词语中应选哪种解释？</w:t>
      </w:r>
      <w:r>
        <w:rPr>
          <w:rFonts w:hint="eastAsia"/>
          <w:sz w:val="24"/>
          <w:szCs w:val="24"/>
          <w:lang w:val="en-US" w:eastAsia="zh-CN"/>
        </w:rPr>
        <w:t>填写序号：</w:t>
      </w:r>
      <w:r>
        <w:rPr>
          <w:rFonts w:hint="eastAsia"/>
          <w:sz w:val="24"/>
          <w:szCs w:val="24"/>
        </w:rPr>
        <w:t>取之不尽（</w:t>
      </w:r>
      <w:r>
        <w:rPr>
          <w:rFonts w:hint="eastAsia"/>
          <w:color w:val="FF0000"/>
          <w:sz w:val="24"/>
          <w:szCs w:val="24"/>
          <w:lang w:val="en-US" w:eastAsia="zh-CN"/>
        </w:rPr>
        <w:t>A</w:t>
      </w:r>
      <w:r>
        <w:rPr>
          <w:rFonts w:hint="eastAsia"/>
          <w:sz w:val="24"/>
          <w:szCs w:val="24"/>
        </w:rPr>
        <w:t xml:space="preserve"> )</w:t>
      </w:r>
      <w:r>
        <w:rPr>
          <w:rFonts w:hint="eastAsia"/>
          <w:sz w:val="24"/>
          <w:szCs w:val="24"/>
          <w:lang w:val="en-US" w:eastAsia="zh-CN"/>
        </w:rPr>
        <w:t xml:space="preserve">  </w:t>
      </w:r>
      <w:r>
        <w:rPr>
          <w:rFonts w:hint="eastAsia"/>
          <w:sz w:val="24"/>
          <w:szCs w:val="24"/>
        </w:rPr>
        <w:t xml:space="preserve"> (2)尽收眼底（</w:t>
      </w:r>
      <w:r>
        <w:rPr>
          <w:rFonts w:hint="eastAsia"/>
          <w:color w:val="FF0000"/>
          <w:sz w:val="24"/>
          <w:szCs w:val="24"/>
          <w:lang w:val="en-US" w:eastAsia="zh-CN"/>
        </w:rPr>
        <w:t>D</w:t>
      </w:r>
      <w:r>
        <w:rPr>
          <w:rFonts w:hint="eastAsia"/>
          <w:sz w:val="24"/>
          <w:szCs w:val="24"/>
        </w:rPr>
        <w:t xml:space="preserve"> )</w:t>
      </w:r>
      <w:r>
        <w:rPr>
          <w:rFonts w:hint="eastAsia"/>
          <w:sz w:val="24"/>
          <w:szCs w:val="24"/>
          <w:lang w:val="en-US" w:eastAsia="zh-CN"/>
        </w:rPr>
        <w:t xml:space="preserve">  </w:t>
      </w:r>
      <w:r>
        <w:rPr>
          <w:rFonts w:hint="eastAsia"/>
          <w:sz w:val="24"/>
          <w:szCs w:val="24"/>
        </w:rPr>
        <w:t>(3)山穷水尽（</w:t>
      </w:r>
      <w:r>
        <w:rPr>
          <w:rFonts w:hint="eastAsia"/>
          <w:color w:val="FF0000"/>
          <w:sz w:val="24"/>
          <w:szCs w:val="24"/>
          <w:lang w:val="en-US" w:eastAsia="zh-CN"/>
        </w:rPr>
        <w:t xml:space="preserve">B </w:t>
      </w:r>
      <w:r>
        <w:rPr>
          <w:rFonts w:hint="eastAsia"/>
          <w:sz w:val="24"/>
          <w:szCs w:val="24"/>
        </w:rPr>
        <w:t>)  （4）物尽其用（</w:t>
      </w:r>
      <w:r>
        <w:rPr>
          <w:rFonts w:hint="eastAsia"/>
          <w:color w:val="FF0000"/>
          <w:sz w:val="24"/>
          <w:szCs w:val="24"/>
          <w:lang w:val="en-US" w:eastAsia="zh-CN"/>
        </w:rPr>
        <w:t>C</w:t>
      </w:r>
      <w:r>
        <w:rPr>
          <w:rFonts w:hint="eastAsia"/>
          <w:sz w:val="24"/>
          <w:szCs w:val="24"/>
        </w:rPr>
        <w:t xml:space="preserve"> )</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rPr>
      </w:pPr>
      <w:r>
        <w:rPr>
          <w:rFonts w:hint="eastAsia" w:ascii="宋体" w:hAnsi="宋体" w:cs="宋体"/>
          <w:sz w:val="24"/>
          <w:szCs w:val="24"/>
        </w:rPr>
        <w:t>2.了解人物思维过程，根据短文内容填空。</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default" w:ascii="宋体" w:hAnsi="宋体" w:eastAsia="宋体" w:cs="宋体"/>
          <w:sz w:val="24"/>
          <w:szCs w:val="24"/>
          <w:lang w:val="en-US" w:eastAsia="zh-CN"/>
        </w:rPr>
      </w:pPr>
      <w:r>
        <w:rPr>
          <w:rFonts w:hint="eastAsia" w:ascii="宋体" w:hAnsi="宋体" w:cs="宋体"/>
          <w:sz w:val="24"/>
          <w:szCs w:val="24"/>
        </w:rPr>
        <w:t>（1）探险者遇到的困难</w:t>
      </w:r>
      <w:r>
        <w:rPr>
          <w:rFonts w:hint="eastAsia" w:ascii="宋体" w:hAnsi="宋体" w:cs="宋体"/>
          <w:sz w:val="24"/>
          <w:szCs w:val="24"/>
          <w:lang w:val="en-US" w:eastAsia="zh-CN"/>
        </w:rPr>
        <w:t>是</w:t>
      </w:r>
      <w:r>
        <w:rPr>
          <w:rFonts w:hint="eastAsia" w:ascii="宋体" w:hAnsi="宋体" w:cs="宋体"/>
          <w:bCs/>
          <w:color w:val="FF0000"/>
          <w:kern w:val="0"/>
          <w:szCs w:val="21"/>
          <w:u w:val="single"/>
          <w:lang w:val="en-US" w:eastAsia="zh-CN"/>
        </w:rPr>
        <w:t>迷路、手电筒熄灭、没有食物</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rPr>
      </w:pPr>
      <w:r>
        <w:rPr>
          <w:rFonts w:hint="eastAsia" w:ascii="宋体" w:hAnsi="宋体" w:cs="宋体"/>
          <w:sz w:val="24"/>
          <w:szCs w:val="24"/>
        </w:rPr>
        <w:t>（2）文中探险者的情绪，随着事情的发展也在变化：</w:t>
      </w:r>
    </w:p>
    <w:p>
      <w:pPr>
        <w:keepNext w:val="0"/>
        <w:keepLines w:val="0"/>
        <w:pageBreakBefore w:val="0"/>
        <w:widowControl/>
        <w:kinsoku/>
        <w:wordWrap/>
        <w:overflowPunct/>
        <w:topLinePunct w:val="0"/>
        <w:autoSpaceDE/>
        <w:autoSpaceDN/>
        <w:bidi w:val="0"/>
        <w:adjustRightInd/>
        <w:snapToGrid/>
        <w:spacing w:line="380" w:lineRule="exact"/>
        <w:jc w:val="left"/>
        <w:textAlignment w:val="auto"/>
        <w:rPr>
          <w:rFonts w:hint="eastAsia" w:ascii="宋体" w:hAnsi="宋体" w:cs="宋体"/>
          <w:sz w:val="24"/>
          <w:szCs w:val="24"/>
        </w:rPr>
      </w:pPr>
      <w:r>
        <w:rPr>
          <w:rFonts w:hint="eastAsia" w:ascii="宋体" w:hAnsi="宋体" w:cs="宋体"/>
          <w:sz w:val="24"/>
          <w:szCs w:val="24"/>
        </w:rPr>
        <w:t xml:space="preserve">（ </w:t>
      </w:r>
      <w:r>
        <w:rPr>
          <w:rFonts w:hint="eastAsia" w:ascii="宋体" w:hAnsi="宋体" w:cs="宋体"/>
          <w:bCs/>
          <w:color w:val="FF0000"/>
          <w:kern w:val="0"/>
          <w:szCs w:val="21"/>
          <w:u w:val="single"/>
          <w:lang w:val="en-US" w:eastAsia="zh-CN"/>
        </w:rPr>
        <w:t xml:space="preserve">兴奋 </w:t>
      </w:r>
      <w:r>
        <w:rPr>
          <w:rFonts w:hint="eastAsia" w:ascii="宋体" w:hAnsi="宋体" w:cs="宋体"/>
          <w:sz w:val="24"/>
          <w:szCs w:val="24"/>
        </w:rPr>
        <w:t>）——惊慌——绝望——（</w:t>
      </w:r>
      <w:r>
        <w:rPr>
          <w:rFonts w:hint="eastAsia" w:ascii="宋体" w:hAnsi="宋体" w:cs="宋体"/>
          <w:bCs/>
          <w:color w:val="FF0000"/>
          <w:kern w:val="0"/>
          <w:szCs w:val="21"/>
          <w:u w:val="single"/>
          <w:lang w:val="en-US" w:eastAsia="zh-CN"/>
        </w:rPr>
        <w:t>有了希望</w:t>
      </w:r>
      <w:r>
        <w:rPr>
          <w:rFonts w:hint="eastAsia" w:ascii="宋体" w:hAnsi="宋体" w:cs="宋体"/>
          <w:sz w:val="24"/>
          <w:szCs w:val="24"/>
        </w:rPr>
        <w:t xml:space="preserve"> ）——再度沉下去——（</w:t>
      </w:r>
      <w:r>
        <w:rPr>
          <w:rFonts w:hint="eastAsia" w:ascii="宋体" w:hAnsi="宋体" w:cs="宋体"/>
          <w:bCs/>
          <w:color w:val="FF0000"/>
          <w:kern w:val="0"/>
          <w:szCs w:val="21"/>
          <w:u w:val="single"/>
          <w:lang w:val="en-US" w:eastAsia="zh-CN"/>
        </w:rPr>
        <w:t xml:space="preserve"> 赞叹</w:t>
      </w:r>
      <w:r>
        <w:rPr>
          <w:rFonts w:hint="eastAsia" w:ascii="宋体" w:hAnsi="宋体" w:cs="宋体"/>
          <w:sz w:val="24"/>
          <w:szCs w:val="24"/>
        </w:rPr>
        <w:t>）</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bCs/>
          <w:color w:val="FF0000"/>
          <w:kern w:val="0"/>
          <w:szCs w:val="21"/>
          <w:u w:val="single"/>
          <w:lang w:val="en-US" w:eastAsia="zh-CN"/>
        </w:rPr>
      </w:pPr>
      <w:r>
        <w:rPr>
          <w:rFonts w:hint="eastAsia" w:ascii="宋体" w:hAnsi="宋体" w:cs="宋体"/>
          <w:sz w:val="24"/>
          <w:szCs w:val="24"/>
          <w:lang w:val="en-US" w:eastAsia="zh-CN"/>
        </w:rPr>
        <w:t>3.</w:t>
      </w:r>
      <w:r>
        <w:rPr>
          <w:rFonts w:hint="eastAsia" w:ascii="宋体" w:hAnsi="宋体" w:cs="宋体"/>
          <w:sz w:val="24"/>
          <w:szCs w:val="24"/>
        </w:rPr>
        <w:t>第4自然段写到领队“沉默”了一会儿，此刻他心里也许正在想：</w:t>
      </w:r>
      <w:r>
        <w:rPr>
          <w:rFonts w:hint="eastAsia" w:ascii="宋体" w:hAnsi="宋体" w:cs="宋体"/>
          <w:bCs/>
          <w:color w:val="FF0000"/>
          <w:kern w:val="0"/>
          <w:szCs w:val="21"/>
          <w:u w:val="single"/>
          <w:lang w:val="en-US" w:eastAsia="zh-CN"/>
        </w:rPr>
        <w:t>我得赶紧想办法找到出路，不然绝望会让大家困死在这里。</w:t>
      </w:r>
    </w:p>
    <w:p>
      <w:pPr>
        <w:keepNext w:val="0"/>
        <w:keepLines w:val="0"/>
        <w:pageBreakBefore w:val="0"/>
        <w:widowControl/>
        <w:numPr>
          <w:ilvl w:val="0"/>
          <w:numId w:val="0"/>
        </w:numPr>
        <w:kinsoku/>
        <w:wordWrap/>
        <w:overflowPunct/>
        <w:topLinePunct w:val="0"/>
        <w:autoSpaceDE/>
        <w:autoSpaceDN/>
        <w:bidi w:val="0"/>
        <w:adjustRightInd/>
        <w:snapToGrid/>
        <w:spacing w:line="380" w:lineRule="exact"/>
        <w:ind w:leftChars="100" w:firstLine="240" w:firstLineChars="100"/>
        <w:jc w:val="left"/>
        <w:textAlignment w:val="auto"/>
        <w:rPr>
          <w:rFonts w:hint="eastAsia" w:ascii="宋体" w:hAnsi="宋体" w:cs="宋体"/>
          <w:sz w:val="24"/>
          <w:szCs w:val="24"/>
        </w:rPr>
      </w:pPr>
      <w:r>
        <w:rPr>
          <w:rFonts w:hint="eastAsia" w:ascii="宋体" w:hAnsi="宋体" w:cs="宋体"/>
          <w:sz w:val="24"/>
          <w:szCs w:val="24"/>
          <w:lang w:val="en-US" w:eastAsia="zh-CN"/>
        </w:rPr>
        <w:t>4.</w:t>
      </w:r>
      <w:r>
        <w:rPr>
          <w:rFonts w:hint="eastAsia" w:ascii="宋体" w:hAnsi="宋体" w:cs="宋体"/>
          <w:sz w:val="24"/>
          <w:szCs w:val="24"/>
        </w:rPr>
        <w:t>领队用什么方法最终找到了出口？从中可以看出他是个什么样的人？</w:t>
      </w:r>
    </w:p>
    <w:p>
      <w:pPr>
        <w:keepNext w:val="0"/>
        <w:keepLines w:val="0"/>
        <w:pageBreakBefore w:val="0"/>
        <w:widowControl/>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sz w:val="24"/>
          <w:szCs w:val="24"/>
        </w:rPr>
      </w:pPr>
      <w:r>
        <w:rPr>
          <w:rFonts w:hint="eastAsia" w:ascii="宋体" w:hAnsi="宋体" w:cs="宋体"/>
          <w:bCs/>
          <w:color w:val="FF0000"/>
          <w:kern w:val="0"/>
          <w:szCs w:val="21"/>
          <w:u w:val="single"/>
          <w:lang w:val="en-US" w:eastAsia="zh-CN"/>
        </w:rPr>
        <w:t>他用观察打火机火焰的方向，赤裸上身去感受风的方向的方法找到了出口。从中可以看出他是个沉着冷静、机智的人。</w:t>
      </w:r>
      <w:r>
        <w:rPr>
          <w:rFonts w:hint="eastAsia" w:ascii="宋体" w:hAnsi="宋体" w:cs="宋体"/>
          <w:sz w:val="24"/>
          <w:szCs w:val="24"/>
        </w:rPr>
        <w:t xml:space="preserve">                                                                     </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rPr>
      </w:pPr>
      <w:r>
        <w:rPr>
          <w:rFonts w:hint="eastAsia" w:ascii="宋体" w:hAnsi="宋体" w:cs="宋体"/>
          <w:sz w:val="24"/>
          <w:szCs w:val="24"/>
        </w:rPr>
        <w:t>4.结合课文内容，说说你怎么</w:t>
      </w:r>
      <w:r>
        <w:rPr>
          <w:rFonts w:hint="eastAsia" w:ascii="宋体" w:hAnsi="宋体" w:cs="宋体"/>
          <w:color w:val="0000FF"/>
          <w:sz w:val="24"/>
          <w:szCs w:val="24"/>
        </w:rPr>
        <w:t>理解课文题目</w:t>
      </w:r>
      <w:r>
        <w:rPr>
          <w:rFonts w:hint="eastAsia" w:ascii="宋体" w:hAnsi="宋体" w:cs="宋体"/>
          <w:sz w:val="24"/>
          <w:szCs w:val="24"/>
        </w:rPr>
        <w:t>“迎着风走”？</w:t>
      </w:r>
    </w:p>
    <w:p>
      <w:pPr>
        <w:keepNext w:val="0"/>
        <w:keepLines w:val="0"/>
        <w:pageBreakBefore w:val="0"/>
        <w:widowControl/>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bCs/>
          <w:color w:val="FF0000"/>
          <w:kern w:val="0"/>
          <w:szCs w:val="21"/>
          <w:u w:val="single"/>
          <w:lang w:val="en-US" w:eastAsia="zh-CN"/>
        </w:rPr>
      </w:pPr>
      <w:r>
        <w:rPr>
          <w:rFonts w:hint="eastAsia" w:ascii="宋体" w:hAnsi="宋体" w:cs="宋体"/>
          <w:bCs/>
          <w:color w:val="FF0000"/>
          <w:kern w:val="0"/>
          <w:szCs w:val="21"/>
          <w:u w:val="single"/>
          <w:lang w:val="en-US" w:eastAsia="zh-CN"/>
        </w:rPr>
        <w:t>答：（1）这个题目</w:t>
      </w:r>
      <w:r>
        <w:rPr>
          <w:rFonts w:hint="eastAsia" w:ascii="宋体" w:hAnsi="宋体" w:cs="宋体"/>
          <w:bCs/>
          <w:color w:val="0000FF"/>
          <w:kern w:val="0"/>
          <w:szCs w:val="21"/>
          <w:u w:val="single"/>
          <w:lang w:val="en-US" w:eastAsia="zh-CN"/>
        </w:rPr>
        <w:t>既指探险队员们在迷路遇险时“迎着风走”，找到了出口。也指我们在遇到挫折与磨难时，勇敢面对，也会找到光明的出路</w:t>
      </w:r>
      <w:r>
        <w:rPr>
          <w:rFonts w:hint="eastAsia" w:ascii="宋体" w:hAnsi="宋体" w:cs="宋体"/>
          <w:bCs/>
          <w:color w:val="FF0000"/>
          <w:kern w:val="0"/>
          <w:szCs w:val="21"/>
          <w:u w:val="single"/>
          <w:lang w:val="en-US" w:eastAsia="zh-CN"/>
        </w:rPr>
        <w:t>。</w:t>
      </w:r>
    </w:p>
    <w:p>
      <w:pPr>
        <w:keepNext w:val="0"/>
        <w:keepLines w:val="0"/>
        <w:pageBreakBefore w:val="0"/>
        <w:widowControl/>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s="宋体"/>
          <w:sz w:val="24"/>
          <w:szCs w:val="24"/>
        </w:rPr>
      </w:pPr>
      <w:bookmarkStart w:id="0" w:name="_GoBack"/>
      <w:bookmarkEnd w:id="0"/>
      <w:r>
        <w:rPr>
          <w:rFonts w:hint="eastAsia" w:ascii="宋体" w:hAnsi="宋体" w:cs="宋体"/>
          <w:sz w:val="24"/>
          <w:szCs w:val="24"/>
        </w:rPr>
        <w:t>5.根据第2 题，人物的心理活动变化，按照起因、经过、高潮和结果画出</w:t>
      </w:r>
    </w:p>
    <w:p>
      <w:pPr>
        <w:keepNext w:val="0"/>
        <w:keepLines w:val="0"/>
        <w:pageBreakBefore w:val="0"/>
        <w:widowControl/>
        <w:kinsoku/>
        <w:wordWrap/>
        <w:overflowPunct/>
        <w:topLinePunct w:val="0"/>
        <w:autoSpaceDE/>
        <w:autoSpaceDN/>
        <w:bidi w:val="0"/>
        <w:adjustRightInd/>
        <w:snapToGrid/>
        <w:spacing w:line="380" w:lineRule="exact"/>
        <w:ind w:left="480" w:hanging="480" w:hangingChars="200"/>
        <w:jc w:val="left"/>
        <w:textAlignment w:val="auto"/>
        <w:rPr>
          <w:rFonts w:hint="eastAsia" w:ascii="宋体" w:hAnsi="宋体" w:cs="宋体"/>
          <w:b/>
          <w:bCs/>
          <w:sz w:val="24"/>
          <w:szCs w:val="24"/>
        </w:rPr>
      </w:pPr>
      <w:r>
        <w:rPr>
          <w:rFonts w:hint="eastAsia" w:ascii="宋体" w:hAnsi="宋体" w:cs="宋体"/>
          <w:sz w:val="24"/>
          <w:szCs w:val="24"/>
        </w:rPr>
        <w:t>短文的情节曲线。</w:t>
      </w:r>
    </w:p>
    <w:p>
      <w:pPr>
        <w:keepNext w:val="0"/>
        <w:keepLines w:val="0"/>
        <w:pageBreakBefore w:val="0"/>
        <w:widowControl/>
        <w:kinsoku/>
        <w:wordWrap/>
        <w:overflowPunct/>
        <w:topLinePunct w:val="0"/>
        <w:autoSpaceDE/>
        <w:autoSpaceDN/>
        <w:bidi w:val="0"/>
        <w:adjustRightInd/>
        <w:snapToGrid/>
        <w:spacing w:line="340" w:lineRule="exact"/>
        <w:ind w:left="479" w:leftChars="228" w:firstLine="0" w:firstLineChars="0"/>
        <w:jc w:val="left"/>
        <w:textAlignment w:val="auto"/>
        <w:rPr>
          <w:rFonts w:hint="eastAsia" w:ascii="宋体" w:hAnsi="宋体" w:cs="宋体"/>
          <w:sz w:val="24"/>
          <w:szCs w:val="24"/>
        </w:rPr>
      </w:pPr>
      <w:r>
        <w:rPr>
          <w:rFonts w:hint="eastAsia" w:ascii="宋体" w:hAnsi="宋体" w:cs="宋体"/>
          <w:sz w:val="24"/>
          <w:szCs w:val="24"/>
          <w:lang w:val="en-US" w:eastAsia="zh-CN"/>
        </w:rPr>
        <w:t>6.</w:t>
      </w:r>
      <w:r>
        <w:rPr>
          <w:rFonts w:hint="eastAsia" w:ascii="宋体" w:hAnsi="宋体" w:cs="宋体"/>
          <w:sz w:val="24"/>
          <w:szCs w:val="24"/>
        </w:rPr>
        <w:t>结合生活实际，谈谈你对短文最后一个自然段画线句子的理解。</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szCs w:val="21"/>
        </w:rPr>
      </w:pPr>
      <w:r>
        <w:rPr>
          <w:rFonts w:hint="eastAsia" w:ascii="宋体" w:hAnsi="宋体" w:cs="宋体"/>
          <w:bCs/>
          <w:color w:val="FF0000"/>
          <w:kern w:val="0"/>
          <w:szCs w:val="21"/>
          <w:u w:val="single"/>
          <w:lang w:val="en-US" w:eastAsia="zh-CN"/>
        </w:rPr>
        <w:t>生活中，我们也会遇到挫折与磨难，陷入困境，我们只有勇敢面对，迎向生活的风雨，才会找到光明的出路。比如学习中总会遇到不会的知识，多思多问多练，就会攻克难关。</w:t>
      </w:r>
    </w:p>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hint="eastAsia" w:ascii="宋体" w:hAnsi="宋体" w:cs="宋体"/>
          <w:b/>
          <w:color w:val="000000"/>
          <w:kern w:val="0"/>
          <w:szCs w:val="21"/>
        </w:rPr>
      </w:pPr>
      <w:r>
        <w:rPr>
          <w:rFonts w:hint="eastAsia" w:ascii="宋体" w:hAnsi="宋体" w:cs="宋体"/>
          <w:szCs w:val="21"/>
        </w:rPr>
        <w:t>（二）</w:t>
      </w:r>
      <w:r>
        <w:rPr>
          <w:rFonts w:hint="eastAsia" w:ascii="宋体" w:hAnsi="宋体" w:cs="宋体"/>
          <w:b/>
          <w:color w:val="000000"/>
          <w:kern w:val="0"/>
          <w:szCs w:val="21"/>
        </w:rPr>
        <w:t>碎片化阅读</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【事件回顾】</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近年来，通过手机、电子书、网络等工具进行的不完整的、断断续续的阅读逐渐盛行。不超过140字的微博、手机、平板电脑等掌上阅读成为时尚，这种阅读方式被称为“碎片化阅读</w:t>
      </w:r>
      <w:r>
        <w:rPr>
          <w:rFonts w:ascii="宋体" w:hAnsi="宋体" w:cs="新宋体"/>
          <w:color w:val="000000"/>
          <w:kern w:val="0"/>
          <w:szCs w:val="21"/>
          <w:lang w:bidi="ne-NP"/>
        </w:rPr>
        <w:t>”</w:t>
      </w:r>
      <w:r>
        <w:rPr>
          <w:rFonts w:hint="eastAsia" w:ascii="宋体" w:hAnsi="宋体" w:cs="新宋体"/>
          <w:color w:val="000000"/>
          <w:kern w:val="0"/>
          <w:szCs w:val="21"/>
          <w:lang w:bidi="ne-NP"/>
        </w:rPr>
        <w:t>。</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不少人觉得碎片化阅读是“美丽”的。无论是天文地理还是娱乐八卦，无论是耳熟能详的经典名作还是冷门生僻的知识，都可以通过碎片化阅读迅速获取。同时，比起价格不菲的大部头的纸质书，它的阅读成本更低。</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也有人对此表示担忧。碎片化阅读带来海量信息的同时也导致了知识来源的随意性和不可考性。零碎的阅读根本无法让读者走进大部头书籍和主题严肃的文本，人们习惯于简单的口述和拼接后，就很难主动阅读，容易形成思维惰性，成为碎片化信息的奴隶。</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任何事物都有其两面性。碎片化阅读的“美丽”和“忧愁”是共生关系。但有一点毋庸置疑：不管任何人，都要想办法去构筑自己的精神家园，否则便是这个世界上无根的流浪儿。要做到这一点，有效的方法便是</w:t>
      </w:r>
      <w:r>
        <w:rPr>
          <w:rFonts w:hint="eastAsia" w:ascii="宋体" w:hAnsi="宋体" w:cs="新宋体"/>
          <w:bCs/>
          <w:color w:val="000000"/>
          <w:kern w:val="0"/>
          <w:szCs w:val="21"/>
          <w:lang w:bidi="ne-NP"/>
        </w:rPr>
        <w:t>深度阅读</w:t>
      </w:r>
      <w:r>
        <w:rPr>
          <w:rFonts w:hint="eastAsia" w:ascii="宋体" w:hAnsi="宋体" w:cs="新宋体"/>
          <w:color w:val="000000"/>
          <w:kern w:val="0"/>
          <w:szCs w:val="21"/>
          <w:lang w:bidi="ne-NP"/>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【权威调查】   2010年、2013年18—70周岁国民阅读调查摘要</w:t>
      </w:r>
    </w:p>
    <w:tbl>
      <w:tblPr>
        <w:tblStyle w:val="3"/>
        <w:tblW w:w="8725"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0"/>
        <w:gridCol w:w="1800"/>
        <w:gridCol w:w="1800"/>
        <w:gridCol w:w="1995"/>
        <w:gridCol w:w="223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53" w:hRule="atLeast"/>
        </w:trPr>
        <w:tc>
          <w:tcPr>
            <w:tcW w:w="900" w:type="dxa"/>
            <w:tcBorders>
              <w:top w:val="single" w:color="auto" w:sz="2"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年 度</w:t>
            </w:r>
          </w:p>
        </w:tc>
        <w:tc>
          <w:tcPr>
            <w:tcW w:w="1800" w:type="dxa"/>
            <w:tcBorders>
              <w:top w:val="single" w:color="auto" w:sz="2" w:space="0"/>
              <w:left w:val="single" w:color="auto" w:sz="4" w:space="0"/>
              <w:bottom w:val="single" w:color="auto" w:sz="2"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 w:val="18"/>
                <w:szCs w:val="18"/>
                <w:lang w:bidi="ne-NP"/>
              </w:rPr>
              <w:t>人均纸质书阅读量</w:t>
            </w:r>
          </w:p>
        </w:tc>
        <w:tc>
          <w:tcPr>
            <w:tcW w:w="1800" w:type="dxa"/>
            <w:tcBorders>
              <w:top w:val="single" w:color="auto" w:sz="2" w:space="0"/>
              <w:left w:val="single" w:color="auto" w:sz="4" w:space="0"/>
              <w:bottom w:val="single" w:color="auto" w:sz="2"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 w:val="18"/>
                <w:szCs w:val="18"/>
                <w:lang w:bidi="ne-NP"/>
              </w:rPr>
              <w:t>人均电子书阅读量</w:t>
            </w:r>
          </w:p>
        </w:tc>
        <w:tc>
          <w:tcPr>
            <w:tcW w:w="1995" w:type="dxa"/>
            <w:tcBorders>
              <w:top w:val="single" w:color="auto" w:sz="2" w:space="0"/>
              <w:left w:val="single" w:color="auto" w:sz="4" w:space="0"/>
              <w:bottom w:val="single" w:color="auto" w:sz="2"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 w:val="18"/>
                <w:szCs w:val="18"/>
                <w:lang w:bidi="ne-NP"/>
              </w:rPr>
              <w:t>日均纸质书阅读时间</w:t>
            </w:r>
          </w:p>
        </w:tc>
        <w:tc>
          <w:tcPr>
            <w:tcW w:w="2230" w:type="dxa"/>
            <w:tcBorders>
              <w:top w:val="single" w:color="auto" w:sz="2" w:space="0"/>
              <w:left w:val="single" w:color="auto" w:sz="4"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 w:val="18"/>
                <w:szCs w:val="18"/>
                <w:lang w:bidi="ne-NP"/>
              </w:rPr>
              <w:t>日均数字化阅读时间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53" w:hRule="atLeast"/>
        </w:trPr>
        <w:tc>
          <w:tcPr>
            <w:tcW w:w="900" w:type="dxa"/>
            <w:tcBorders>
              <w:top w:val="single" w:color="auto" w:sz="2" w:space="0"/>
              <w:left w:val="single" w:color="auto" w:sz="2" w:space="0"/>
              <w:bottom w:val="single" w:color="auto" w:sz="4"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2010年</w:t>
            </w:r>
          </w:p>
        </w:tc>
        <w:tc>
          <w:tcPr>
            <w:tcW w:w="1800" w:type="dxa"/>
            <w:tcBorders>
              <w:top w:val="single" w:color="auto" w:sz="2" w:space="0"/>
              <w:left w:val="single" w:color="auto" w:sz="2"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4.25本</w:t>
            </w:r>
          </w:p>
        </w:tc>
        <w:tc>
          <w:tcPr>
            <w:tcW w:w="1800" w:type="dxa"/>
            <w:tcBorders>
              <w:top w:val="single" w:color="auto" w:sz="2" w:space="0"/>
              <w:left w:val="single" w:color="auto" w:sz="4" w:space="0"/>
              <w:bottom w:val="single" w:color="auto" w:sz="4"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0.73本</w:t>
            </w:r>
          </w:p>
        </w:tc>
        <w:tc>
          <w:tcPr>
            <w:tcW w:w="1995" w:type="dxa"/>
            <w:tcBorders>
              <w:top w:val="single" w:color="auto" w:sz="2" w:space="0"/>
              <w:left w:val="single" w:color="auto" w:sz="4" w:space="0"/>
              <w:bottom w:val="single" w:color="auto" w:sz="4"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16.78分钟</w:t>
            </w:r>
          </w:p>
        </w:tc>
        <w:tc>
          <w:tcPr>
            <w:tcW w:w="2230" w:type="dxa"/>
            <w:tcBorders>
              <w:top w:val="single" w:color="auto" w:sz="2" w:space="0"/>
              <w:left w:val="single" w:color="auto" w:sz="2" w:space="0"/>
              <w:bottom w:val="single" w:color="auto" w:sz="4"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12.07分钟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53" w:hRule="atLeast"/>
        </w:trPr>
        <w:tc>
          <w:tcPr>
            <w:tcW w:w="900" w:type="dxa"/>
            <w:tcBorders>
              <w:top w:val="single" w:color="auto" w:sz="4"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2013年</w:t>
            </w:r>
          </w:p>
        </w:tc>
        <w:tc>
          <w:tcPr>
            <w:tcW w:w="1800" w:type="dxa"/>
            <w:tcBorders>
              <w:top w:val="single" w:color="auto" w:sz="4" w:space="0"/>
              <w:left w:val="single" w:color="auto" w:sz="2" w:space="0"/>
              <w:bottom w:val="single" w:color="auto" w:sz="2"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4.35本</w:t>
            </w:r>
          </w:p>
        </w:tc>
        <w:tc>
          <w:tcPr>
            <w:tcW w:w="1800" w:type="dxa"/>
            <w:tcBorders>
              <w:top w:val="single" w:color="auto" w:sz="4" w:space="0"/>
              <w:left w:val="single" w:color="auto" w:sz="4"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1.42本</w:t>
            </w:r>
          </w:p>
        </w:tc>
        <w:tc>
          <w:tcPr>
            <w:tcW w:w="1995" w:type="dxa"/>
            <w:tcBorders>
              <w:top w:val="single" w:color="auto" w:sz="4" w:space="0"/>
              <w:left w:val="single" w:color="auto" w:sz="4"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14.85分钟</w:t>
            </w:r>
          </w:p>
        </w:tc>
        <w:tc>
          <w:tcPr>
            <w:tcW w:w="2230" w:type="dxa"/>
            <w:tcBorders>
              <w:top w:val="single" w:color="auto" w:sz="4" w:space="0"/>
              <w:left w:val="single" w:color="auto" w:sz="2" w:space="0"/>
              <w:bottom w:val="single" w:color="auto" w:sz="2" w:space="0"/>
              <w:right w:val="single" w:color="auto" w:sz="2" w:space="0"/>
            </w:tcBorders>
            <w:noWrap w:val="0"/>
            <w:vAlign w:val="center"/>
          </w:tcPr>
          <w:p>
            <w:pPr>
              <w:keepNext w:val="0"/>
              <w:keepLines w:val="0"/>
              <w:pageBreakBefore w:val="0"/>
              <w:widowControl/>
              <w:kinsoku/>
              <w:wordWrap/>
              <w:overflowPunct/>
              <w:topLinePunct w:val="0"/>
              <w:autoSpaceDE/>
              <w:autoSpaceDN/>
              <w:bidi w:val="0"/>
              <w:adjustRightInd/>
              <w:snapToGrid/>
              <w:spacing w:line="340" w:lineRule="exact"/>
              <w:jc w:val="center"/>
              <w:textAlignment w:val="auto"/>
              <w:rPr>
                <w:rFonts w:ascii="宋体" w:hAnsi="宋体" w:cs="新宋体"/>
                <w:color w:val="000000"/>
                <w:kern w:val="0"/>
                <w:szCs w:val="21"/>
                <w:lang w:bidi="ne-NP"/>
              </w:rPr>
            </w:pPr>
            <w:r>
              <w:rPr>
                <w:rFonts w:hint="eastAsia" w:ascii="宋体" w:hAnsi="宋体" w:cs="新宋体"/>
                <w:color w:val="000000"/>
                <w:kern w:val="0"/>
                <w:szCs w:val="21"/>
                <w:lang w:bidi="ne-NP"/>
              </w:rPr>
              <w:t>16.64分钟</w:t>
            </w:r>
          </w:p>
        </w:tc>
      </w:tr>
    </w:tbl>
    <w:p>
      <w:pPr>
        <w:keepNext w:val="0"/>
        <w:keepLines w:val="0"/>
        <w:pageBreakBefore w:val="0"/>
        <w:widowControl/>
        <w:kinsoku/>
        <w:wordWrap/>
        <w:overflowPunct/>
        <w:topLinePunct w:val="0"/>
        <w:autoSpaceDE/>
        <w:autoSpaceDN/>
        <w:bidi w:val="0"/>
        <w:adjustRightInd/>
        <w:snapToGrid/>
        <w:spacing w:line="340" w:lineRule="exact"/>
        <w:ind w:firstLine="210" w:firstLineChars="1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注：数字化阅读指上网阅读、手机阅读、电子阅读器阅读、光盘阅读、MP5阅读等。</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【报纸信息】</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 xml:space="preserve">    4月20日，“左岸书店”店主发微博宣布：鄞州万达的左岸书店将于五一节后关门谢幕。近年来，由于书店入不敷出，席殊书屋、新世界书店相继关门，如今左岸书店也即将和宁波市民说再见。民营书店从“诗意地栖居”到在夹缝中艰难地生存，书店文化在宁波逐渐衰弱。英国诗人多恩说：“一个书店倒闭毕竟跟一个饭馆倒闭不一样，如果没有人买书，也没有人卖书，这个国家的文化就完了。”</w:t>
      </w:r>
      <w:r>
        <w:rPr>
          <w:rFonts w:ascii="宋体" w:hAnsi="宋体" w:cs="新宋体"/>
          <w:color w:val="000000"/>
          <w:kern w:val="0"/>
          <w:szCs w:val="21"/>
          <w:lang w:bidi="ne-NP"/>
        </w:rPr>
        <mc:AlternateContent>
          <mc:Choice Requires="wps">
            <w:drawing>
              <wp:inline distT="0" distB="0" distL="114300" distR="114300">
                <wp:extent cx="22860" cy="22860"/>
                <wp:effectExtent l="0" t="0" r="0" b="0"/>
                <wp:docPr id="1" name="矩形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22860" cy="22860"/>
                        </a:xfrm>
                        <a:prstGeom prst="rect">
                          <a:avLst/>
                        </a:prstGeom>
                        <a:noFill/>
                        <a:ln>
                          <a:noFill/>
                        </a:ln>
                      </wps:spPr>
                      <wps:bodyPr upright="1"/>
                    </wps:wsp>
                  </a:graphicData>
                </a:graphic>
              </wp:inline>
            </w:drawing>
          </mc:Choice>
          <mc:Fallback>
            <w:pict>
              <v:rect id="_x0000_s1026" o:spid="_x0000_s1026" o:spt="1" alt="学科网(www.zxxk.com)--教育资源门户，提供试卷、教案、课件、论文、素材及各类教学资源下载，还有大量而丰富的教学相关资讯！" style="height:1.8pt;width:1.8pt;" filled="f" stroked="f" coordsize="21600,21600" o:gfxdata="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VXerm0gAAAAEBAAAPAAAAAAAAAAEAIAAAACIAAABkcnMvZG93bnJldi54bWxQSwECFAAUAAAA&#10;CACHTuJA0pcH7GYCAAAbBAAADgAAAAAAAAABACAAAAAhAQAAZHJzL2Uyb0RvYy54bWxQSwUGAAAA&#10;AAYABgBZAQAA+QUAAAAA&#10;">
                <v:fill on="f" focussize="0,0"/>
                <v:stroke on="f"/>
                <v:imagedata o:title=""/>
                <o:lock v:ext="edit" rotation="t" aspectratio="t"/>
                <w10:wrap type="none"/>
                <w10:anchorlock/>
              </v:rect>
            </w:pict>
          </mc:Fallback>
        </mc:AlternateContent>
      </w:r>
      <w:r>
        <w:rPr>
          <w:rFonts w:hint="eastAsia" w:ascii="宋体" w:hAnsi="宋体" w:cs="新宋体"/>
          <w:color w:val="000000"/>
          <w:kern w:val="0"/>
          <w:szCs w:val="21"/>
          <w:lang w:bidi="ne-NP"/>
        </w:rPr>
        <w:t>但愿，在全社会的关心下，我们的实体书店能够兴旺起来。</w:t>
      </w:r>
    </w:p>
    <w:p>
      <w:pPr>
        <w:keepNext w:val="0"/>
        <w:keepLines w:val="0"/>
        <w:pageBreakBefore w:val="0"/>
        <w:widowControl/>
        <w:kinsoku/>
        <w:wordWrap/>
        <w:overflowPunct/>
        <w:topLinePunct w:val="0"/>
        <w:autoSpaceDE/>
        <w:autoSpaceDN/>
        <w:bidi w:val="0"/>
        <w:adjustRightInd/>
        <w:snapToGrid/>
        <w:spacing w:line="340" w:lineRule="exact"/>
        <w:jc w:val="righ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 xml:space="preserve">                                   （摘自《现代金报》2012年4月22日）</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【它山之石】</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在加拿大，人们喜欢全家逛书店，喜欢全家出动去图书馆，喜欢饭后一起围坐在暖烘烘的壁炉前读书。加拿大几乎每座图书馆都有儿童读书区，家长可以把孩子放在那里，自己放心地去阅读感兴趣的书籍。喜爱阅读的不仅只有加拿大人，据调查，以色列人均纸质书年阅读量达到64本，日本为40本，韩国也有11 本。</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有资料显示，加拿大、澳大利亚、英国、新加坡等国，对小书店的税率为零，瑞士、意大利的税率也只有2%。法国政府长期免征书店所得税，日本和韩国则由政府制定图书最低折扣以保证实体书店与网络书店处于平等的竞争舞台。此外，西方不少城市还有</w:t>
      </w:r>
      <w:r>
        <w:rPr>
          <w:rFonts w:ascii="宋体" w:hAnsi="宋体" w:cs="新宋体"/>
          <w:color w:val="000000"/>
          <w:kern w:val="0"/>
          <w:szCs w:val="21"/>
          <w:lang w:bidi="ne-NP"/>
        </w:rPr>
        <mc:AlternateContent>
          <mc:Choice Requires="wps">
            <w:drawing>
              <wp:inline distT="0" distB="0" distL="114300" distR="114300">
                <wp:extent cx="22860" cy="22860"/>
                <wp:effectExtent l="0" t="0" r="0" b="0"/>
                <wp:docPr id="2" name="矩形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wps:cNvSpPr>
                      <wps:spPr>
                        <a:xfrm>
                          <a:off x="0" y="0"/>
                          <a:ext cx="22860" cy="22860"/>
                        </a:xfrm>
                        <a:prstGeom prst="rect">
                          <a:avLst/>
                        </a:prstGeom>
                        <a:noFill/>
                        <a:ln>
                          <a:noFill/>
                        </a:ln>
                      </wps:spPr>
                      <wps:bodyPr upright="1"/>
                    </wps:wsp>
                  </a:graphicData>
                </a:graphic>
              </wp:inline>
            </w:drawing>
          </mc:Choice>
          <mc:Fallback>
            <w:pict>
              <v:rect id="_x0000_s1026" o:spid="_x0000_s1026" o:spt="1" alt="学科网(www.zxxk.com)--教育资源门户，提供试卷、教案、课件、论文、素材及各类教学资源下载，还有大量而丰富的教学相关资讯！" style="height:1.8pt;width:1.8pt;" filled="f" stroked="f" coordsize="21600,21600" o:gfxdata="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FV3q5tIAAAABAQAADwAAAAAAAAABACAAAAAiAAAAZHJzL2Rvd25yZXYueG1sUEsBAhQAFAAA&#10;AAgAh07iQCfHf3RnAgAAGwQAAA4AAAAAAAAAAQAgAAAAIQEAAGRycy9lMm9Eb2MueG1sUEsFBgAA&#10;AAAGAAYAWQEAAPoFAAAAAA==&#10;">
                <v:fill on="f" focussize="0,0"/>
                <v:stroke on="f"/>
                <v:imagedata o:title=""/>
                <o:lock v:ext="edit" rotation="t" aspectratio="t"/>
                <w10:wrap type="none"/>
                <w10:anchorlock/>
              </v:rect>
            </w:pict>
          </mc:Fallback>
        </mc:AlternateContent>
      </w:r>
      <w:r>
        <w:rPr>
          <w:rFonts w:hint="eastAsia" w:ascii="宋体" w:hAnsi="宋体" w:cs="新宋体"/>
          <w:color w:val="000000"/>
          <w:kern w:val="0"/>
          <w:szCs w:val="21"/>
          <w:lang w:bidi="ne-NP"/>
        </w:rPr>
        <w:t xml:space="preserve">各类文化基金，为一些有地标景观性质的书店提供资助，用以保护城市文化的多样性。     </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right"/>
        <w:textAlignment w:val="auto"/>
        <w:rPr>
          <w:rFonts w:hint="eastAsia" w:ascii="宋体" w:hAnsi="宋体" w:cs="新宋体"/>
          <w:color w:val="000000"/>
          <w:kern w:val="0"/>
          <w:szCs w:val="21"/>
          <w:lang w:bidi="ne-NP"/>
        </w:rPr>
      </w:pPr>
      <w:r>
        <w:rPr>
          <w:rFonts w:hint="eastAsia" w:ascii="宋体" w:hAnsi="宋体" w:cs="新宋体"/>
          <w:color w:val="000000"/>
          <w:kern w:val="0"/>
          <w:szCs w:val="21"/>
          <w:lang w:bidi="ne-NP"/>
        </w:rPr>
        <w:t>（摘自《宁波晚报》《现代金报》）</w:t>
      </w:r>
    </w:p>
    <w:p>
      <w:pPr>
        <w:keepNext w:val="0"/>
        <w:keepLines w:val="0"/>
        <w:pageBreakBefore w:val="0"/>
        <w:widowControl/>
        <w:numPr>
          <w:ilvl w:val="0"/>
          <w:numId w:val="4"/>
        </w:numPr>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什么是碎片化阅读？请用一句话概括。</w:t>
      </w:r>
    </w:p>
    <w:p>
      <w:pPr>
        <w:keepNext w:val="0"/>
        <w:keepLines w:val="0"/>
        <w:pageBreakBefore w:val="0"/>
        <w:widowControl/>
        <w:kinsoku/>
        <w:wordWrap/>
        <w:overflowPunct/>
        <w:topLinePunct w:val="0"/>
        <w:autoSpaceDE/>
        <w:autoSpaceDN/>
        <w:bidi w:val="0"/>
        <w:adjustRightInd/>
        <w:snapToGrid/>
        <w:spacing w:line="380" w:lineRule="exact"/>
        <w:ind w:firstLine="420" w:firstLineChars="200"/>
        <w:jc w:val="left"/>
        <w:textAlignment w:val="auto"/>
        <w:rPr>
          <w:rFonts w:hint="eastAsia" w:ascii="宋体" w:hAnsi="宋体" w:cs="宋体"/>
          <w:bCs/>
          <w:color w:val="FF0000"/>
          <w:kern w:val="0"/>
          <w:szCs w:val="21"/>
          <w:u w:val="single"/>
          <w:lang w:val="en-US" w:eastAsia="zh-CN"/>
        </w:rPr>
      </w:pPr>
      <w:r>
        <w:rPr>
          <w:rFonts w:hint="eastAsia" w:ascii="宋体" w:hAnsi="宋体" w:cs="宋体"/>
          <w:bCs/>
          <w:color w:val="FF0000"/>
          <w:kern w:val="0"/>
          <w:szCs w:val="21"/>
          <w:u w:val="single"/>
          <w:lang w:val="en-US" w:eastAsia="zh-CN"/>
        </w:rPr>
        <w:t>通过手机、电子书、网络等工具进行的不完整的、断断续续的阅读</w:t>
      </w:r>
    </w:p>
    <w:p>
      <w:pPr>
        <w:keepNext w:val="0"/>
        <w:keepLines w:val="0"/>
        <w:pageBreakBefore w:val="0"/>
        <w:widowControl/>
        <w:numPr>
          <w:ilvl w:val="0"/>
          <w:numId w:val="0"/>
        </w:numPr>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2、材料中提到的碎片化阅读的“美丽”和“忧愁”</w:t>
      </w:r>
      <w:r>
        <w:rPr>
          <w:rFonts w:hint="eastAsia" w:ascii="宋体" w:hAnsi="宋体" w:cs="新宋体"/>
          <w:color w:val="000000"/>
          <w:kern w:val="0"/>
          <w:sz w:val="24"/>
          <w:szCs w:val="24"/>
          <w:lang w:val="en-US" w:eastAsia="zh-CN" w:bidi="ne-NP"/>
        </w:rPr>
        <w:t>各</w:t>
      </w:r>
      <w:r>
        <w:rPr>
          <w:rFonts w:hint="eastAsia" w:ascii="宋体" w:hAnsi="宋体" w:cs="新宋体"/>
          <w:color w:val="000000"/>
          <w:kern w:val="0"/>
          <w:sz w:val="24"/>
          <w:szCs w:val="24"/>
          <w:lang w:bidi="ne-NP"/>
        </w:rPr>
        <w:t>指什么？</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b/>
          <w:bCs/>
          <w:color w:val="000000"/>
          <w:kern w:val="0"/>
          <w:sz w:val="24"/>
          <w:szCs w:val="24"/>
        </w:rPr>
      </w:pPr>
      <w:r>
        <w:rPr>
          <w:rFonts w:hint="eastAsia" w:ascii="宋体" w:hAnsi="宋体" w:cs="宋体"/>
          <w:bCs/>
          <w:color w:val="FF0000"/>
          <w:kern w:val="0"/>
          <w:szCs w:val="21"/>
          <w:u w:val="single"/>
          <w:lang w:val="en-US" w:eastAsia="zh-CN"/>
        </w:rPr>
        <w:t xml:space="preserve">美丽：迅速获取信息，阅读成本更低。忧愁：知识来源的随意性和不可考性。容易形成思维惰性。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3、阅读调查表，你看出了什么趋势？你能从资料中发现民营书店倒闭的原因吗？</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ascii="宋体" w:hAnsi="宋体" w:cs="新宋体"/>
          <w:color w:val="000000"/>
          <w:kern w:val="0"/>
          <w:sz w:val="24"/>
          <w:szCs w:val="24"/>
          <w:lang w:bidi="ne-NP"/>
        </w:rPr>
      </w:pPr>
      <w:r>
        <w:rPr>
          <w:rFonts w:hint="eastAsia" w:ascii="宋体" w:hAnsi="宋体" w:cs="宋体"/>
          <w:bCs/>
          <w:color w:val="FF0000"/>
          <w:kern w:val="0"/>
          <w:szCs w:val="21"/>
          <w:u w:val="single"/>
          <w:lang w:val="en-US" w:eastAsia="zh-CN"/>
        </w:rPr>
        <w:t>2010-2013年间，我国人均电子书阅读量和阅读时间明显上升，而纸质书阅读量变化不大，阅读时间变少，这就导致纸质书需求量变小，到书店买书的人变少，导致民营书店倒闭。</w:t>
      </w:r>
      <w:r>
        <w:rPr>
          <w:rFonts w:hint="eastAsia" w:ascii="宋体" w:hAnsi="宋体" w:cs="新宋体"/>
          <w:color w:val="000000"/>
          <w:kern w:val="0"/>
          <w:sz w:val="24"/>
          <w:szCs w:val="24"/>
          <w:lang w:bidi="ne-NP"/>
        </w:rPr>
        <w:t xml:space="preserve"> </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4、根据以上信息说说你想象中的“深度阅读”应该是什么样子的？</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bCs/>
          <w:color w:val="FF0000"/>
          <w:kern w:val="0"/>
          <w:szCs w:val="21"/>
          <w:u w:val="single"/>
          <w:lang w:val="en-US" w:eastAsia="zh-CN"/>
        </w:rPr>
      </w:pPr>
      <w:r>
        <w:rPr>
          <w:rFonts w:hint="eastAsia" w:ascii="宋体" w:hAnsi="宋体" w:cs="宋体"/>
          <w:bCs/>
          <w:color w:val="FF0000"/>
          <w:kern w:val="0"/>
          <w:szCs w:val="21"/>
          <w:u w:val="single"/>
          <w:lang w:val="en-US" w:eastAsia="zh-CN"/>
        </w:rPr>
        <w:t>走进大部头书籍和主题严肃的文本，认真、仔细、主动地阅读，在阅读中构筑自己的精神家园。</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新宋体"/>
          <w:color w:val="000000"/>
          <w:kern w:val="0"/>
          <w:sz w:val="24"/>
          <w:szCs w:val="24"/>
          <w:lang w:bidi="ne-NP"/>
        </w:rPr>
      </w:pPr>
      <w:r>
        <w:rPr>
          <w:rFonts w:hint="eastAsia" w:ascii="宋体" w:hAnsi="宋体" w:cs="新宋体"/>
          <w:color w:val="000000"/>
          <w:kern w:val="0"/>
          <w:sz w:val="24"/>
          <w:szCs w:val="24"/>
          <w:lang w:bidi="ne-NP"/>
        </w:rPr>
        <w:t>5、阅读【它山之石】，结合前几则材料，说说你从中获得的启示。（至少两点）</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b/>
          <w:bCs/>
          <w:color w:val="000000"/>
          <w:kern w:val="0"/>
          <w:sz w:val="24"/>
          <w:szCs w:val="24"/>
        </w:rPr>
      </w:pPr>
      <w:r>
        <w:rPr>
          <w:rFonts w:hint="eastAsia" w:ascii="宋体" w:hAnsi="宋体" w:cs="宋体"/>
          <w:bCs/>
          <w:color w:val="FF0000"/>
          <w:kern w:val="0"/>
          <w:szCs w:val="21"/>
          <w:u w:val="single"/>
          <w:lang w:val="en-US" w:eastAsia="zh-CN"/>
        </w:rPr>
        <w:t>①要号召人们静下心来深度阅读。②向爱读书的加拿大人、以色列人学习，积极参与到全民阅读的行列中。③政府可以学习国外好的做法，扶持民营书店。</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sz w:val="24"/>
          <w:szCs w:val="24"/>
        </w:rPr>
      </w:pPr>
      <w:r>
        <w:rPr>
          <w:rFonts w:hint="eastAsia" w:ascii="宋体" w:hAnsi="宋体" w:cs="宋体"/>
          <w:sz w:val="24"/>
          <w:szCs w:val="24"/>
        </w:rPr>
        <w:t>6.针对现在碎片化阅读的趋势，请你拟一条呼吁人们进行纸质阅读和深度阅读的宣传语。</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default" w:ascii="宋体" w:hAnsi="宋体" w:cs="宋体"/>
          <w:bCs/>
          <w:color w:val="FF0000"/>
          <w:kern w:val="0"/>
          <w:szCs w:val="21"/>
          <w:u w:val="single"/>
          <w:lang w:val="en-US" w:eastAsia="zh-CN"/>
        </w:rPr>
      </w:pPr>
      <w:r>
        <w:rPr>
          <w:rFonts w:hint="eastAsia" w:ascii="宋体" w:hAnsi="宋体" w:cs="宋体"/>
          <w:bCs/>
          <w:color w:val="FF0000"/>
          <w:kern w:val="0"/>
          <w:szCs w:val="21"/>
          <w:u w:val="single"/>
          <w:lang w:val="en-US" w:eastAsia="zh-CN"/>
        </w:rPr>
        <w:t>①用书香熏染生命，读经典塑造灵魂。②你有多久未读书？你有多久没与自己的内心，安静地交流？</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
          <w:kern w:val="0"/>
          <w:szCs w:val="21"/>
        </w:rPr>
      </w:pPr>
      <w:r>
        <w:rPr>
          <w:rFonts w:hint="eastAsia" w:ascii="宋体" w:hAnsi="宋体" w:cs="宋体"/>
          <w:b/>
          <w:kern w:val="0"/>
          <w:szCs w:val="21"/>
        </w:rPr>
        <w:t>笔下生花</w:t>
      </w:r>
    </w:p>
    <w:p>
      <w:pPr>
        <w:keepNext w:val="0"/>
        <w:keepLines w:val="0"/>
        <w:pageBreakBefore w:val="0"/>
        <w:widowControl/>
        <w:numPr>
          <w:ilvl w:val="0"/>
          <w:numId w:val="5"/>
        </w:numPr>
        <w:kinsoku/>
        <w:wordWrap/>
        <w:overflowPunct/>
        <w:topLinePunct w:val="0"/>
        <w:autoSpaceDE/>
        <w:autoSpaceDN/>
        <w:bidi w:val="0"/>
        <w:adjustRightInd/>
        <w:snapToGrid/>
        <w:spacing w:line="340" w:lineRule="exact"/>
        <w:jc w:val="left"/>
        <w:textAlignment w:val="auto"/>
        <w:rPr>
          <w:rFonts w:hint="eastAsia" w:ascii="宋体" w:hAnsi="宋体" w:cs="宋体"/>
          <w:b/>
          <w:bCs/>
          <w:kern w:val="0"/>
          <w:szCs w:val="21"/>
        </w:rPr>
      </w:pPr>
      <w:r>
        <w:rPr>
          <w:rFonts w:hint="eastAsia" w:ascii="宋体" w:hAnsi="宋体" w:cs="宋体"/>
          <w:b/>
          <w:bCs/>
          <w:kern w:val="0"/>
          <w:szCs w:val="21"/>
        </w:rPr>
        <w:t>综合活动</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color w:val="FF0000"/>
          <w:kern w:val="0"/>
          <w:szCs w:val="21"/>
        </w:rPr>
      </w:pPr>
      <w:r>
        <w:rPr>
          <w:rFonts w:hint="eastAsia" w:ascii="宋体" w:hAnsi="宋体" w:cs="宋体"/>
          <w:kern w:val="0"/>
          <w:szCs w:val="21"/>
        </w:rPr>
        <w:t>思维的火花跨越时空，照亮昨天、今天和明天。历史上有很多运用谋略取得胜利的故事，请你写出4个。</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u w:val="single"/>
        </w:rPr>
      </w:pPr>
      <w:r>
        <w:rPr>
          <w:rFonts w:hint="eastAsia" w:ascii="宋体" w:hAnsi="宋体" w:cs="宋体"/>
          <w:kern w:val="0"/>
          <w:szCs w:val="21"/>
        </w:rPr>
        <w:t xml:space="preserve"> </w:t>
      </w:r>
      <w:r>
        <w:rPr>
          <w:rFonts w:hint="eastAsia" w:ascii="宋体" w:hAnsi="宋体" w:cs="宋体"/>
          <w:bCs/>
          <w:color w:val="FF0000"/>
          <w:kern w:val="0"/>
          <w:szCs w:val="21"/>
          <w:u w:val="single"/>
          <w:lang w:val="en-US" w:eastAsia="zh-CN"/>
        </w:rPr>
        <w:t xml:space="preserve">  《围魏救赵》、《退避三舍》、《田忌赛马》、《草船借箭》、《赤壁之战》……       </w:t>
      </w:r>
      <w:r>
        <w:rPr>
          <w:rFonts w:hint="eastAsia" w:ascii="宋体" w:hAnsi="宋体" w:cs="宋体"/>
          <w:kern w:val="0"/>
          <w:szCs w:val="21"/>
          <w:u w:val="single"/>
        </w:rPr>
        <w:t xml:space="preserve">                                                                  </w:t>
      </w:r>
    </w:p>
    <w:p>
      <w:pPr>
        <w:keepNext w:val="0"/>
        <w:keepLines w:val="0"/>
        <w:pageBreakBefore w:val="0"/>
        <w:widowControl/>
        <w:numPr>
          <w:ilvl w:val="0"/>
          <w:numId w:val="5"/>
        </w:numPr>
        <w:kinsoku/>
        <w:wordWrap/>
        <w:overflowPunct/>
        <w:topLinePunct w:val="0"/>
        <w:autoSpaceDE/>
        <w:autoSpaceDN/>
        <w:bidi w:val="0"/>
        <w:adjustRightInd/>
        <w:snapToGrid/>
        <w:spacing w:line="340" w:lineRule="exact"/>
        <w:jc w:val="left"/>
        <w:textAlignment w:val="auto"/>
        <w:rPr>
          <w:rFonts w:hint="eastAsia" w:ascii="宋体" w:hAnsi="宋体" w:cs="宋体"/>
          <w:b/>
          <w:bCs/>
          <w:kern w:val="0"/>
          <w:szCs w:val="21"/>
        </w:rPr>
      </w:pPr>
      <w:r>
        <w:rPr>
          <w:rFonts w:hint="eastAsia" w:ascii="宋体" w:hAnsi="宋体" w:cs="宋体"/>
          <w:b/>
          <w:bCs/>
          <w:kern w:val="0"/>
          <w:szCs w:val="21"/>
        </w:rPr>
        <w:t>口语交际</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b/>
          <w:bCs/>
          <w:kern w:val="0"/>
          <w:szCs w:val="21"/>
        </w:rPr>
        <w:t xml:space="preserve">   </w:t>
      </w:r>
      <w:r>
        <w:rPr>
          <w:rFonts w:hint="eastAsia" w:ascii="宋体" w:hAnsi="宋体" w:cs="宋体"/>
          <w:kern w:val="0"/>
          <w:szCs w:val="21"/>
        </w:rPr>
        <w:t>做事时除了有勇有谋，还要懂得语言的艺术，下面说话得体的一项是（</w:t>
      </w:r>
      <w:r>
        <w:rPr>
          <w:rFonts w:hint="eastAsia" w:ascii="宋体" w:hAnsi="宋体" w:cs="宋体"/>
          <w:bCs/>
          <w:color w:val="FF0000"/>
          <w:kern w:val="0"/>
          <w:szCs w:val="21"/>
          <w:u w:val="single"/>
          <w:lang w:val="en-US" w:eastAsia="zh-CN"/>
        </w:rPr>
        <w:t xml:space="preserve"> D</w:t>
      </w:r>
      <w:r>
        <w:rPr>
          <w:rFonts w:hint="eastAsia" w:ascii="宋体" w:hAnsi="宋体" w:cs="宋体"/>
          <w:kern w:val="0"/>
          <w:szCs w:val="21"/>
        </w:rPr>
        <w:t xml:space="preserve"> ）</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kern w:val="0"/>
          <w:szCs w:val="21"/>
        </w:rPr>
      </w:pPr>
      <w:r>
        <w:rPr>
          <w:rFonts w:hint="eastAsia" w:ascii="宋体" w:hAnsi="宋体" w:cs="宋体"/>
          <w:kern w:val="0"/>
          <w:szCs w:val="21"/>
        </w:rPr>
        <w:t>A.当朋友邀请你看球赛时，你说：“快考试了，没空！”</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ascii="宋体" w:hAnsi="宋体" w:cs="宋体"/>
          <w:kern w:val="0"/>
          <w:szCs w:val="21"/>
        </w:rPr>
      </w:pPr>
      <w:r>
        <w:rPr>
          <w:rFonts w:hint="eastAsia" w:ascii="宋体" w:hAnsi="宋体" w:cs="宋体"/>
          <w:kern w:val="0"/>
          <w:szCs w:val="21"/>
        </w:rPr>
        <w:t>B.当老师到你家家访时，你说：“你是无事不登三宝殿啊！”</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ascii="宋体" w:hAnsi="宋体" w:cs="宋体"/>
          <w:kern w:val="0"/>
          <w:szCs w:val="21"/>
        </w:rPr>
      </w:pPr>
      <w:r>
        <w:rPr>
          <w:rFonts w:hint="eastAsia" w:ascii="宋体" w:hAnsi="宋体" w:cs="宋体"/>
          <w:kern w:val="0"/>
          <w:szCs w:val="21"/>
        </w:rPr>
        <w:t>C.当同学向你请教问题时，你说：“有何见教？请说吧。”</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ascii="宋体" w:hAnsi="宋体" w:cs="宋体"/>
          <w:kern w:val="0"/>
          <w:szCs w:val="21"/>
        </w:rPr>
      </w:pPr>
      <w:r>
        <w:rPr>
          <w:rFonts w:hint="eastAsia" w:ascii="宋体" w:hAnsi="宋体" w:cs="宋体"/>
          <w:kern w:val="0"/>
          <w:szCs w:val="21"/>
        </w:rPr>
        <w:t>D.当你骑车碰了一下别人的车时，你说：“对不起，没碰坏哪里吧？”</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b/>
          <w:bCs/>
          <w:kern w:val="0"/>
          <w:szCs w:val="21"/>
        </w:rPr>
      </w:pPr>
      <w:r>
        <w:rPr>
          <w:rFonts w:hint="eastAsia" w:ascii="宋体" w:hAnsi="宋体" w:cs="宋体"/>
          <w:b/>
          <w:bCs/>
          <w:kern w:val="0"/>
          <w:szCs w:val="21"/>
        </w:rPr>
        <w:t>三、小练笔</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rPr>
        <w:t xml:space="preserve">   《迎着风走》这篇短文中，写到“</w:t>
      </w:r>
      <w:r>
        <w:rPr>
          <w:rFonts w:hint="eastAsia" w:ascii="宋体" w:hAnsi="宋体" w:cs="宋体"/>
          <w:szCs w:val="21"/>
        </w:rPr>
        <w:t>他点燃打火机，屏住呼吸，一动不动地看着那簇火苗，一秒、两秒、三秒</w:t>
      </w:r>
      <w:r>
        <w:rPr>
          <w:rFonts w:hint="eastAsia" w:ascii="宋体" w:hAnsi="宋体" w:cs="宋体"/>
          <w:szCs w:val="21"/>
          <w:lang w:eastAsia="zh-CN"/>
        </w:rPr>
        <w:t>……</w:t>
      </w:r>
      <w:r>
        <w:rPr>
          <w:rFonts w:hint="eastAsia" w:ascii="宋体" w:hAnsi="宋体" w:cs="宋体"/>
          <w:szCs w:val="21"/>
        </w:rPr>
        <w:t>仿佛过了一个世纪。</w:t>
      </w:r>
      <w:r>
        <w:rPr>
          <w:rFonts w:hint="eastAsia" w:ascii="宋体" w:hAnsi="宋体" w:cs="宋体"/>
          <w:kern w:val="0"/>
          <w:szCs w:val="21"/>
        </w:rPr>
        <w:t>”,你有过这种关于时间的矛盾体验吗？写一写。</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bCs/>
          <w:color w:val="FF0000"/>
          <w:kern w:val="0"/>
          <w:szCs w:val="21"/>
          <w:u w:val="single"/>
          <w:lang w:val="en-US" w:eastAsia="zh-CN"/>
        </w:rPr>
      </w:pPr>
      <w:r>
        <w:rPr>
          <w:rFonts w:hint="eastAsia" w:ascii="宋体" w:hAnsi="宋体" w:cs="宋体"/>
          <w:bCs/>
          <w:color w:val="FF0000"/>
          <w:kern w:val="0"/>
          <w:szCs w:val="21"/>
          <w:u w:val="single"/>
          <w:lang w:val="en-US" w:eastAsia="zh-CN"/>
        </w:rPr>
        <w:t>爸爸接过去试卷，一脸严肃地开始审查。我大气也不敢出，生怕引来爸爸的“狂风暴雨”。墙上钟表的指针慢腾腾地走着，1分钟，2分钟，3分钟……指针的每一分钟都走得胆战心惊。爸爸终于看完了试卷，那短短的十分钟，像是过了一个世纪。</w:t>
      </w:r>
    </w:p>
    <w:p>
      <w:pPr>
        <w:keepNext w:val="0"/>
        <w:keepLines w:val="0"/>
        <w:pageBreakBefore w:val="0"/>
        <w:widowControl/>
        <w:kinsoku/>
        <w:wordWrap/>
        <w:overflowPunct/>
        <w:topLinePunct w:val="0"/>
        <w:autoSpaceDE/>
        <w:autoSpaceDN/>
        <w:bidi w:val="0"/>
        <w:adjustRightInd/>
        <w:snapToGrid/>
        <w:spacing w:line="340" w:lineRule="exact"/>
        <w:jc w:val="left"/>
        <w:textAlignment w:val="auto"/>
        <w:rPr>
          <w:rFonts w:hint="eastAsia" w:ascii="宋体" w:hAnsi="宋体" w:cs="宋体"/>
          <w:kern w:val="0"/>
          <w:szCs w:val="21"/>
        </w:rPr>
      </w:pPr>
      <w:r>
        <w:rPr>
          <w:rFonts w:hint="eastAsia" w:ascii="宋体" w:hAnsi="宋体" w:cs="宋体"/>
          <w:kern w:val="0"/>
          <w:szCs w:val="21"/>
          <w:lang w:val="en-US" w:eastAsia="zh-CN"/>
        </w:rPr>
        <w:t>四、</w:t>
      </w:r>
      <w:r>
        <w:rPr>
          <w:rFonts w:hint="eastAsia" w:ascii="宋体" w:hAnsi="宋体" w:cs="宋体"/>
          <w:kern w:val="0"/>
          <w:szCs w:val="21"/>
        </w:rPr>
        <w:t>习作</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kern w:val="0"/>
          <w:szCs w:val="21"/>
        </w:rPr>
      </w:pPr>
      <w:r>
        <w:rPr>
          <w:rFonts w:hint="eastAsia" w:ascii="宋体" w:hAnsi="宋体" w:cs="宋体"/>
          <w:kern w:val="0"/>
          <w:szCs w:val="21"/>
        </w:rPr>
        <w:t>我们每天都会接触到形形色色的人。有学校里的老师、同学；小区里的邻居；超市里的售货员；公交车的乘客</w:t>
      </w:r>
      <w:r>
        <w:rPr>
          <w:rFonts w:hint="eastAsia" w:ascii="宋体" w:hAnsi="宋体" w:cs="宋体"/>
          <w:kern w:val="0"/>
          <w:szCs w:val="21"/>
          <w:lang w:eastAsia="zh-CN"/>
        </w:rPr>
        <w:t>……</w:t>
      </w:r>
      <w:r>
        <w:rPr>
          <w:rFonts w:hint="eastAsia" w:ascii="宋体" w:hAnsi="宋体" w:cs="宋体"/>
          <w:kern w:val="0"/>
          <w:szCs w:val="21"/>
        </w:rPr>
        <w:t>选择一个你印象深刻的人，把他的特点写清楚。</w:t>
      </w:r>
    </w:p>
    <w:p>
      <w:pPr>
        <w:keepNext w:val="0"/>
        <w:keepLines w:val="0"/>
        <w:pageBreakBefore w:val="0"/>
        <w:widowControl/>
        <w:kinsoku/>
        <w:wordWrap/>
        <w:overflowPunct/>
        <w:topLinePunct w:val="0"/>
        <w:autoSpaceDE/>
        <w:autoSpaceDN/>
        <w:bidi w:val="0"/>
        <w:adjustRightInd/>
        <w:snapToGrid/>
        <w:spacing w:line="340" w:lineRule="exact"/>
        <w:ind w:firstLine="420" w:firstLineChars="200"/>
        <w:jc w:val="left"/>
        <w:textAlignment w:val="auto"/>
        <w:rPr>
          <w:rFonts w:hint="eastAsia" w:ascii="宋体" w:hAnsi="宋体" w:cs="宋体"/>
          <w:kern w:val="0"/>
          <w:szCs w:val="21"/>
        </w:rPr>
      </w:pPr>
      <w:r>
        <w:rPr>
          <w:rFonts w:hint="eastAsia" w:ascii="宋体" w:hAnsi="宋体" w:cs="宋体"/>
          <w:kern w:val="0"/>
          <w:szCs w:val="21"/>
        </w:rPr>
        <w:t xml:space="preserve"> 要求：1题目自拟    2.选用典型的事例表现他的特点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0E867"/>
    <w:multiLevelType w:val="singleLevel"/>
    <w:tmpl w:val="D000E867"/>
    <w:lvl w:ilvl="0" w:tentative="0">
      <w:start w:val="2"/>
      <w:numFmt w:val="decimal"/>
      <w:suff w:val="nothing"/>
      <w:lvlText w:val="（%1）"/>
      <w:lvlJc w:val="left"/>
    </w:lvl>
  </w:abstractNum>
  <w:abstractNum w:abstractNumId="1">
    <w:nsid w:val="D4FDB6FF"/>
    <w:multiLevelType w:val="singleLevel"/>
    <w:tmpl w:val="D4FDB6FF"/>
    <w:lvl w:ilvl="0" w:tentative="0">
      <w:start w:val="1"/>
      <w:numFmt w:val="decimal"/>
      <w:suff w:val="nothing"/>
      <w:lvlText w:val="%1、"/>
      <w:lvlJc w:val="left"/>
    </w:lvl>
  </w:abstractNum>
  <w:abstractNum w:abstractNumId="2">
    <w:nsid w:val="DB18C442"/>
    <w:multiLevelType w:val="singleLevel"/>
    <w:tmpl w:val="DB18C442"/>
    <w:lvl w:ilvl="0" w:tentative="0">
      <w:start w:val="1"/>
      <w:numFmt w:val="chineseCounting"/>
      <w:suff w:val="nothing"/>
      <w:lvlText w:val="%1、"/>
      <w:lvlJc w:val="left"/>
      <w:rPr>
        <w:rFonts w:hint="eastAsia"/>
      </w:rPr>
    </w:lvl>
  </w:abstractNum>
  <w:abstractNum w:abstractNumId="3">
    <w:nsid w:val="0E0027B7"/>
    <w:multiLevelType w:val="singleLevel"/>
    <w:tmpl w:val="0E0027B7"/>
    <w:lvl w:ilvl="0" w:tentative="0">
      <w:start w:val="1"/>
      <w:numFmt w:val="decimal"/>
      <w:lvlText w:val="%1."/>
      <w:lvlJc w:val="left"/>
      <w:pPr>
        <w:tabs>
          <w:tab w:val="left" w:pos="312"/>
        </w:tabs>
      </w:pPr>
    </w:lvl>
  </w:abstractNum>
  <w:abstractNum w:abstractNumId="4">
    <w:nsid w:val="63467CF5"/>
    <w:multiLevelType w:val="singleLevel"/>
    <w:tmpl w:val="63467CF5"/>
    <w:lvl w:ilvl="0" w:tentative="0">
      <w:start w:val="4"/>
      <w:numFmt w:val="chineseCounting"/>
      <w:suff w:val="nothing"/>
      <w:lvlText w:val="%1、"/>
      <w:lvlJc w:val="left"/>
      <w:rPr>
        <w:rFonts w:hint="eastAsia"/>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E96872"/>
    <w:rsid w:val="11EE3E7C"/>
    <w:rsid w:val="1C7B0BC2"/>
    <w:rsid w:val="1CE96872"/>
    <w:rsid w:val="24940192"/>
    <w:rsid w:val="3B4D6F69"/>
    <w:rsid w:val="4C1031D9"/>
    <w:rsid w:val="539571DF"/>
    <w:rsid w:val="53A95179"/>
    <w:rsid w:val="5CCB3F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50" w:after="150"/>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2023-05-14T08:14:00Z</dcterms:created>
  <dc:creator>付蓉</dc:creator>
  <cp:lastModifiedBy>付蓉</cp:lastModifiedBy>
  <dcterms:modified xsi:type="dcterms:W3CDTF">2023-05-18T07:20:10Z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B9DFCFBC27D3465E941A67546C2997C3</vt:lpwstr>
  </property>
</Properties>
</file>